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3305D" w:rsidRDefault="00352F8C" w:rsidP="00672EFB">
      <w:pPr>
        <w:spacing w:after="0" w:line="240" w:lineRule="auto"/>
        <w:jc w:val="center"/>
        <w:rPr>
          <w:rFonts w:ascii="Times New Roman" w:hAnsi="Times New Roman" w:cs="Times New Roman"/>
          <w:b/>
          <w:bCs/>
        </w:rPr>
      </w:pPr>
    </w:p>
    <w:p w14:paraId="2179EC43" w14:textId="77777777" w:rsidR="00352F8C" w:rsidRPr="00A3305D" w:rsidRDefault="006E7D63" w:rsidP="00672EFB">
      <w:pPr>
        <w:spacing w:after="0" w:line="240" w:lineRule="auto"/>
        <w:jc w:val="center"/>
        <w:rPr>
          <w:rFonts w:ascii="Times New Roman" w:hAnsi="Times New Roman" w:cs="Times New Roman"/>
          <w:b/>
          <w:bCs/>
        </w:rPr>
      </w:pPr>
      <w:r w:rsidRPr="00A3305D">
        <w:rPr>
          <w:rFonts w:ascii="Times New Roman" w:hAnsi="Times New Roman" w:cs="Times New Roman"/>
          <w:b/>
          <w:bCs/>
        </w:rPr>
        <w:t>RINKOS KONSULTACIJA</w:t>
      </w:r>
    </w:p>
    <w:p w14:paraId="5D6989A0" w14:textId="77777777" w:rsidR="00352F8C" w:rsidRPr="00A3305D" w:rsidRDefault="00352F8C" w:rsidP="00672EFB">
      <w:pPr>
        <w:tabs>
          <w:tab w:val="left" w:pos="3969"/>
          <w:tab w:val="left" w:pos="4395"/>
        </w:tabs>
        <w:spacing w:after="0" w:line="240" w:lineRule="auto"/>
        <w:rPr>
          <w:rFonts w:ascii="Times New Roman" w:hAnsi="Times New Roman" w:cs="Times New Roman"/>
          <w:b/>
        </w:rPr>
      </w:pPr>
      <w:r w:rsidRPr="00A3305D">
        <w:rPr>
          <w:rFonts w:ascii="Times New Roman" w:hAnsi="Times New Roman" w:cs="Times New Roman"/>
          <w:b/>
        </w:rPr>
        <w:t xml:space="preserve">                                                                         </w:t>
      </w:r>
    </w:p>
    <w:p w14:paraId="34D19D50" w14:textId="77777777" w:rsidR="00352F8C" w:rsidRPr="00A3305D"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3305D">
        <w:rPr>
          <w:rFonts w:ascii="Times New Roman" w:hAnsi="Times New Roman" w:cs="Times New Roman"/>
          <w:b/>
        </w:rPr>
        <w:t>ĮVADINĖ DALIS</w:t>
      </w:r>
    </w:p>
    <w:p w14:paraId="688CC5E6" w14:textId="77777777" w:rsidR="00352F8C" w:rsidRPr="00A3305D" w:rsidRDefault="00352F8C" w:rsidP="00672EFB">
      <w:pPr>
        <w:tabs>
          <w:tab w:val="left" w:pos="4508"/>
        </w:tabs>
        <w:spacing w:after="0" w:line="240" w:lineRule="auto"/>
        <w:rPr>
          <w:rFonts w:ascii="Times New Roman" w:hAnsi="Times New Roman" w:cs="Times New Roman"/>
        </w:rPr>
      </w:pPr>
      <w:r w:rsidRPr="00A3305D">
        <w:rPr>
          <w:rFonts w:ascii="Times New Roman" w:hAnsi="Times New Roman" w:cs="Times New Roman"/>
        </w:rPr>
        <w:tab/>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1"/>
      </w:tblGrid>
      <w:tr w:rsidR="00445281" w:rsidRPr="00A3305D" w14:paraId="66BE86BE"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3305D" w:rsidRDefault="000A27B7"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3305D" w:rsidRDefault="000A27B7" w:rsidP="00672EFB">
            <w:pPr>
              <w:tabs>
                <w:tab w:val="left" w:pos="4508"/>
              </w:tabs>
              <w:spacing w:after="0" w:line="240" w:lineRule="auto"/>
              <w:rPr>
                <w:rFonts w:ascii="Times New Roman" w:hAnsi="Times New Roman" w:cs="Times New Roman"/>
              </w:rPr>
            </w:pPr>
            <w:r w:rsidRPr="00A3305D">
              <w:rPr>
                <w:rFonts w:ascii="Times New Roman" w:hAnsi="Times New Roman" w:cs="Times New Roman"/>
              </w:rPr>
              <w:t>Perkančioji organizacija</w:t>
            </w:r>
            <w:r w:rsidR="00A42918" w:rsidRPr="00A3305D">
              <w:rPr>
                <w:rFonts w:ascii="Times New Roman" w:hAnsi="Times New Roman" w:cs="Times New Roman"/>
              </w:rPr>
              <w:t xml:space="preserve"> </w:t>
            </w:r>
            <w:r w:rsidR="00E624A3" w:rsidRPr="00A3305D">
              <w:rPr>
                <w:rFonts w:ascii="Times New Roman" w:hAnsi="Times New Roman" w:cs="Times New Roman"/>
              </w:rPr>
              <w:t>–</w:t>
            </w:r>
            <w:r w:rsidR="00A42918" w:rsidRPr="00A3305D">
              <w:rPr>
                <w:rFonts w:ascii="Times New Roman" w:hAnsi="Times New Roman" w:cs="Times New Roman"/>
              </w:rPr>
              <w:t xml:space="preserve"> </w:t>
            </w:r>
            <w:r w:rsidR="00A42918" w:rsidRPr="00A3305D">
              <w:rPr>
                <w:rFonts w:ascii="Times New Roman" w:eastAsia="Times New Roman" w:hAnsi="Times New Roman" w:cs="Times New Roman"/>
              </w:rPr>
              <w:t>AB</w:t>
            </w:r>
            <w:r w:rsidR="00E624A3" w:rsidRPr="00A3305D">
              <w:rPr>
                <w:rFonts w:ascii="Times New Roman" w:eastAsia="Times New Roman" w:hAnsi="Times New Roman" w:cs="Times New Roman"/>
              </w:rPr>
              <w:t xml:space="preserve"> </w:t>
            </w:r>
            <w:r w:rsidR="00672EFB" w:rsidRPr="00A3305D">
              <w:rPr>
                <w:rFonts w:ascii="Times New Roman" w:eastAsia="Times New Roman" w:hAnsi="Times New Roman" w:cs="Times New Roman"/>
              </w:rPr>
              <w:t>„Kelių</w:t>
            </w:r>
            <w:r w:rsidR="00084326" w:rsidRPr="00A3305D">
              <w:rPr>
                <w:rFonts w:ascii="Times New Roman" w:eastAsia="Times New Roman" w:hAnsi="Times New Roman" w:cs="Times New Roman"/>
              </w:rPr>
              <w:t xml:space="preserve"> </w:t>
            </w:r>
            <w:r w:rsidR="00672EFB" w:rsidRPr="00A3305D">
              <w:rPr>
                <w:rFonts w:ascii="Times New Roman" w:eastAsia="Times New Roman" w:hAnsi="Times New Roman" w:cs="Times New Roman"/>
              </w:rPr>
              <w:t>priežiūra“</w:t>
            </w:r>
            <w:r w:rsidR="00FF6BFF" w:rsidRPr="00A3305D">
              <w:rPr>
                <w:rFonts w:ascii="Times New Roman" w:eastAsia="Times New Roman" w:hAnsi="Times New Roman" w:cs="Times New Roman"/>
              </w:rPr>
              <w:t>;</w:t>
            </w:r>
          </w:p>
          <w:p w14:paraId="45CEDDFD" w14:textId="691D7323" w:rsidR="000407C9" w:rsidRPr="00A3305D" w:rsidRDefault="00173821" w:rsidP="00672EFB">
            <w:pPr>
              <w:tabs>
                <w:tab w:val="left" w:pos="4508"/>
              </w:tabs>
              <w:spacing w:after="0" w:line="240" w:lineRule="auto"/>
              <w:rPr>
                <w:rFonts w:ascii="Times New Roman" w:hAnsi="Times New Roman" w:cs="Times New Roman"/>
              </w:rPr>
            </w:pPr>
            <w:r w:rsidRPr="00A3305D">
              <w:rPr>
                <w:rFonts w:ascii="Times New Roman" w:hAnsi="Times New Roman" w:cs="Times New Roman"/>
              </w:rPr>
              <w:t xml:space="preserve">Rinkos konsultacija </w:t>
            </w:r>
            <w:r w:rsidR="00E624A3" w:rsidRPr="00A3305D">
              <w:rPr>
                <w:rFonts w:ascii="Times New Roman" w:hAnsi="Times New Roman" w:cs="Times New Roman"/>
              </w:rPr>
              <w:t>–</w:t>
            </w:r>
            <w:r w:rsidR="00D3436D" w:rsidRPr="00A3305D">
              <w:rPr>
                <w:rFonts w:ascii="Times New Roman" w:hAnsi="Times New Roman" w:cs="Times New Roman"/>
              </w:rPr>
              <w:t xml:space="preserve"> potencialių tiekėjų apkl</w:t>
            </w:r>
            <w:r w:rsidR="00B40637" w:rsidRPr="00A3305D">
              <w:rPr>
                <w:rFonts w:ascii="Times New Roman" w:hAnsi="Times New Roman" w:cs="Times New Roman"/>
              </w:rPr>
              <w:t>ausa įvertinant numatom</w:t>
            </w:r>
            <w:r w:rsidR="00672EFB" w:rsidRPr="00A3305D">
              <w:rPr>
                <w:rFonts w:ascii="Times New Roman" w:hAnsi="Times New Roman" w:cs="Times New Roman"/>
              </w:rPr>
              <w:t xml:space="preserve">ų </w:t>
            </w:r>
            <w:r w:rsidR="005A74D8" w:rsidRPr="00A3305D">
              <w:rPr>
                <w:rFonts w:ascii="Times New Roman" w:hAnsi="Times New Roman" w:cs="Times New Roman"/>
              </w:rPr>
              <w:t xml:space="preserve">įsigyti </w:t>
            </w:r>
            <w:r w:rsidR="00F44CBD" w:rsidRPr="00A3305D">
              <w:rPr>
                <w:rFonts w:ascii="Times New Roman" w:hAnsi="Times New Roman" w:cs="Times New Roman"/>
              </w:rPr>
              <w:t>prekių, paslaugų ar darbų</w:t>
            </w:r>
            <w:r w:rsidR="00E76B45" w:rsidRPr="00A3305D">
              <w:rPr>
                <w:rFonts w:ascii="Times New Roman" w:hAnsi="Times New Roman" w:cs="Times New Roman"/>
                <w:shd w:val="clear" w:color="auto" w:fill="FFFFFF"/>
              </w:rPr>
              <w:t xml:space="preserve"> atitiktį techninei specifika</w:t>
            </w:r>
            <w:r w:rsidR="007A5DEA" w:rsidRPr="00A3305D">
              <w:rPr>
                <w:rFonts w:ascii="Times New Roman" w:hAnsi="Times New Roman" w:cs="Times New Roman"/>
                <w:shd w:val="clear" w:color="auto" w:fill="FFFFFF"/>
              </w:rPr>
              <w:t>ci</w:t>
            </w:r>
            <w:r w:rsidR="00E76B45" w:rsidRPr="00A3305D">
              <w:rPr>
                <w:rFonts w:ascii="Times New Roman" w:hAnsi="Times New Roman" w:cs="Times New Roman"/>
                <w:shd w:val="clear" w:color="auto" w:fill="FFFFFF"/>
              </w:rPr>
              <w:t>jai.</w:t>
            </w:r>
          </w:p>
          <w:p w14:paraId="6FFBC09C" w14:textId="77777777" w:rsidR="000A27B7" w:rsidRPr="00A3305D" w:rsidRDefault="00B5018A" w:rsidP="00672EFB">
            <w:pPr>
              <w:tabs>
                <w:tab w:val="left" w:pos="4508"/>
              </w:tabs>
              <w:spacing w:after="0" w:line="240" w:lineRule="auto"/>
              <w:rPr>
                <w:rFonts w:ascii="Times New Roman" w:hAnsi="Times New Roman" w:cs="Times New Roman"/>
              </w:rPr>
            </w:pPr>
            <w:r w:rsidRPr="00A3305D">
              <w:rPr>
                <w:rFonts w:ascii="Times New Roman" w:hAnsi="Times New Roman" w:cs="Times New Roman"/>
              </w:rPr>
              <w:t>V</w:t>
            </w:r>
            <w:r w:rsidR="00C4076E" w:rsidRPr="00A3305D">
              <w:rPr>
                <w:rFonts w:ascii="Times New Roman" w:hAnsi="Times New Roman" w:cs="Times New Roman"/>
              </w:rPr>
              <w:t xml:space="preserve">PĮ – Lietuvos Respublikos </w:t>
            </w:r>
            <w:r w:rsidR="003B5A8F" w:rsidRPr="00A3305D">
              <w:rPr>
                <w:rFonts w:ascii="Times New Roman" w:hAnsi="Times New Roman" w:cs="Times New Roman"/>
              </w:rPr>
              <w:t xml:space="preserve">viešųjų </w:t>
            </w:r>
            <w:r w:rsidR="00C4076E" w:rsidRPr="00A3305D">
              <w:rPr>
                <w:rFonts w:ascii="Times New Roman" w:hAnsi="Times New Roman" w:cs="Times New Roman"/>
              </w:rPr>
              <w:t>pirkimų</w:t>
            </w:r>
            <w:r w:rsidR="003B5A8F" w:rsidRPr="00A3305D">
              <w:rPr>
                <w:rFonts w:ascii="Times New Roman" w:hAnsi="Times New Roman" w:cs="Times New Roman"/>
              </w:rPr>
              <w:t xml:space="preserve"> įstatymas;</w:t>
            </w:r>
          </w:p>
          <w:p w14:paraId="28191EC7" w14:textId="77777777" w:rsidR="00320BE6" w:rsidRPr="00A3305D" w:rsidRDefault="001D48F3" w:rsidP="00672EFB">
            <w:pPr>
              <w:tabs>
                <w:tab w:val="left" w:pos="4508"/>
              </w:tabs>
              <w:spacing w:after="0" w:line="240" w:lineRule="auto"/>
              <w:rPr>
                <w:rFonts w:ascii="Times New Roman" w:eastAsia="Times New Roman" w:hAnsi="Times New Roman" w:cs="Times New Roman"/>
              </w:rPr>
            </w:pPr>
            <w:r w:rsidRPr="00A3305D">
              <w:rPr>
                <w:rFonts w:ascii="Times New Roman" w:eastAsia="Times New Roman" w:hAnsi="Times New Roman" w:cs="Times New Roman"/>
              </w:rPr>
              <w:t xml:space="preserve">CVP IS – </w:t>
            </w:r>
            <w:r w:rsidR="00B72D12" w:rsidRPr="00A3305D">
              <w:rPr>
                <w:rFonts w:ascii="Times New Roman" w:eastAsia="Times New Roman" w:hAnsi="Times New Roman" w:cs="Times New Roman"/>
              </w:rPr>
              <w:t>Centrinė viešųjų pirkimų informacinė sistema</w:t>
            </w:r>
            <w:r w:rsidR="00B72D12" w:rsidRPr="00A3305D">
              <w:rPr>
                <w:rStyle w:val="Puslapioinaosnuoroda"/>
                <w:rFonts w:ascii="Times New Roman" w:hAnsi="Times New Roman" w:cs="Times New Roman"/>
              </w:rPr>
              <w:footnoteReference w:id="2"/>
            </w:r>
            <w:r w:rsidR="00672EFB" w:rsidRPr="00A3305D">
              <w:rPr>
                <w:rFonts w:ascii="Times New Roman" w:eastAsia="Times New Roman" w:hAnsi="Times New Roman" w:cs="Times New Roman"/>
              </w:rPr>
              <w:t>.</w:t>
            </w:r>
          </w:p>
        </w:tc>
      </w:tr>
      <w:tr w:rsidR="00445281" w:rsidRPr="00A3305D" w14:paraId="085BFBE3"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3305D" w:rsidRDefault="00352F8C"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t>Kontaktinis asmuo</w:t>
            </w:r>
          </w:p>
          <w:p w14:paraId="6AE78430" w14:textId="77777777" w:rsidR="00352F8C" w:rsidRPr="00A3305D" w:rsidRDefault="00352F8C" w:rsidP="00672EFB">
            <w:pPr>
              <w:spacing w:after="0" w:line="240" w:lineRule="auto"/>
              <w:rPr>
                <w:rFonts w:ascii="Times New Roman" w:eastAsia="Times New Roman" w:hAnsi="Times New Roman" w:cs="Times New Roman"/>
              </w:rPr>
            </w:pPr>
          </w:p>
          <w:p w14:paraId="4EC70771" w14:textId="77777777" w:rsidR="00352F8C" w:rsidRPr="00A3305D" w:rsidRDefault="00352F8C" w:rsidP="00672EFB">
            <w:pPr>
              <w:tabs>
                <w:tab w:val="left" w:pos="1395"/>
              </w:tabs>
              <w:spacing w:after="0" w:line="240" w:lineRule="auto"/>
              <w:rPr>
                <w:rFonts w:ascii="Times New Roman" w:eastAsia="Times New Roman" w:hAnsi="Times New Roman" w:cs="Times New Roman"/>
              </w:rPr>
            </w:pPr>
            <w:r w:rsidRPr="00A3305D">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A3305D" w:rsidRDefault="00F44CBD" w:rsidP="00672EFB">
            <w:pPr>
              <w:spacing w:after="0" w:line="240" w:lineRule="auto"/>
              <w:rPr>
                <w:rFonts w:ascii="Times New Roman" w:eastAsia="Times New Roman" w:hAnsi="Times New Roman" w:cs="Times New Roman"/>
                <w:noProof/>
                <w:lang w:eastAsia="lt-LT"/>
              </w:rPr>
            </w:pPr>
            <w:bookmarkStart w:id="0" w:name="_Hlk92878390"/>
            <w:r w:rsidRPr="00A3305D">
              <w:rPr>
                <w:rFonts w:ascii="Times New Roman" w:eastAsia="Calibri" w:hAnsi="Times New Roman" w:cs="Times New Roman"/>
              </w:rPr>
              <w:t xml:space="preserve">Nurodytas </w:t>
            </w:r>
            <w:r w:rsidRPr="00A3305D">
              <w:rPr>
                <w:rFonts w:ascii="Times New Roman" w:hAnsi="Times New Roman" w:cs="Times New Roman"/>
                <w:color w:val="000000"/>
              </w:rPr>
              <w:t xml:space="preserve">skelbimo apie </w:t>
            </w:r>
            <w:r w:rsidR="00D76229" w:rsidRPr="00A3305D">
              <w:rPr>
                <w:rFonts w:ascii="Times New Roman" w:hAnsi="Times New Roman" w:cs="Times New Roman"/>
                <w:color w:val="000000"/>
              </w:rPr>
              <w:t xml:space="preserve">rinkos konsultaciją </w:t>
            </w:r>
            <w:r w:rsidRPr="00A3305D">
              <w:rPr>
                <w:rFonts w:ascii="Times New Roman" w:hAnsi="Times New Roman" w:cs="Times New Roman"/>
                <w:color w:val="000000"/>
              </w:rPr>
              <w:t>I.1 punkte</w:t>
            </w:r>
            <w:r w:rsidR="00672EFB" w:rsidRPr="00A3305D">
              <w:rPr>
                <w:rFonts w:ascii="Times New Roman" w:eastAsia="Times New Roman" w:hAnsi="Times New Roman" w:cs="Times New Roman"/>
                <w:noProof/>
                <w:lang w:eastAsia="lt-LT"/>
              </w:rPr>
              <w:t xml:space="preserve"> </w:t>
            </w:r>
            <w:r w:rsidR="00E624A3" w:rsidRPr="00A3305D">
              <w:rPr>
                <w:rFonts w:ascii="Times New Roman" w:eastAsia="Times New Roman" w:hAnsi="Times New Roman" w:cs="Times New Roman"/>
                <w:noProof/>
                <w:lang w:eastAsia="lt-LT"/>
              </w:rPr>
              <w:t xml:space="preserve"> </w:t>
            </w:r>
          </w:p>
          <w:bookmarkEnd w:id="0"/>
          <w:p w14:paraId="7A82D616" w14:textId="6D5380D9" w:rsidR="00D76229" w:rsidRPr="00A3305D" w:rsidRDefault="0097443E" w:rsidP="00672EFB">
            <w:pPr>
              <w:spacing w:after="0" w:line="240" w:lineRule="auto"/>
              <w:rPr>
                <w:rFonts w:ascii="Times New Roman" w:eastAsia="Times New Roman" w:hAnsi="Times New Roman" w:cs="Times New Roman"/>
                <w:bCs/>
                <w:noProof/>
                <w:lang w:eastAsia="lt-LT"/>
              </w:rPr>
            </w:pPr>
            <w:r w:rsidRPr="00A3305D">
              <w:rPr>
                <w:rFonts w:ascii="Times New Roman" w:eastAsia="Times New Roman" w:hAnsi="Times New Roman" w:cs="Times New Roman"/>
                <w:bCs/>
                <w:noProof/>
                <w:lang w:eastAsia="lt-LT"/>
              </w:rPr>
              <w:fldChar w:fldCharType="begin"/>
            </w:r>
            <w:r w:rsidRPr="00A3305D">
              <w:rPr>
                <w:rFonts w:ascii="Times New Roman" w:eastAsia="Times New Roman" w:hAnsi="Times New Roman" w:cs="Times New Roman"/>
                <w:bCs/>
                <w:noProof/>
                <w:lang w:eastAsia="lt-LT"/>
              </w:rPr>
              <w:instrText>HYPERLINK "https://viesiejipirkimai.lt"</w:instrText>
            </w:r>
            <w:r w:rsidRPr="00A3305D">
              <w:rPr>
                <w:rFonts w:ascii="Times New Roman" w:eastAsia="Times New Roman" w:hAnsi="Times New Roman" w:cs="Times New Roman"/>
                <w:bCs/>
                <w:noProof/>
                <w:lang w:eastAsia="lt-LT"/>
              </w:rPr>
            </w:r>
            <w:r w:rsidRPr="00A3305D">
              <w:rPr>
                <w:rFonts w:ascii="Times New Roman" w:eastAsia="Times New Roman" w:hAnsi="Times New Roman" w:cs="Times New Roman"/>
                <w:bCs/>
                <w:noProof/>
                <w:lang w:eastAsia="lt-LT"/>
              </w:rPr>
              <w:fldChar w:fldCharType="separate"/>
            </w:r>
            <w:r w:rsidRPr="00A3305D">
              <w:rPr>
                <w:rStyle w:val="Hipersaitas"/>
                <w:rFonts w:ascii="Times New Roman" w:eastAsia="Times New Roman" w:hAnsi="Times New Roman" w:cs="Times New Roman"/>
                <w:bCs/>
                <w:noProof/>
                <w:lang w:eastAsia="lt-LT"/>
              </w:rPr>
              <w:t>https://viesiejipirkimai.lt</w:t>
            </w:r>
            <w:r w:rsidRPr="00A3305D">
              <w:rPr>
                <w:rFonts w:ascii="Times New Roman" w:eastAsia="Times New Roman" w:hAnsi="Times New Roman" w:cs="Times New Roman"/>
                <w:bCs/>
                <w:noProof/>
                <w:lang w:eastAsia="lt-LT"/>
              </w:rPr>
              <w:fldChar w:fldCharType="end"/>
            </w:r>
            <w:r w:rsidRPr="00A3305D">
              <w:rPr>
                <w:rFonts w:ascii="Times New Roman" w:eastAsia="Times New Roman" w:hAnsi="Times New Roman" w:cs="Times New Roman"/>
                <w:bCs/>
                <w:noProof/>
                <w:lang w:eastAsia="lt-LT"/>
              </w:rPr>
              <w:t xml:space="preserve"> </w:t>
            </w:r>
          </w:p>
        </w:tc>
      </w:tr>
      <w:tr w:rsidR="00445281" w:rsidRPr="00A3305D" w14:paraId="4499EA7C"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3305D" w:rsidRDefault="00846321"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t>Rinkos konsultacijos</w:t>
            </w:r>
            <w:r w:rsidR="00352F8C" w:rsidRPr="00A3305D">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3305D" w:rsidRDefault="00352F8C"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Vadovaujantis</w:t>
            </w:r>
            <w:r w:rsidR="00B11CF2" w:rsidRPr="00A3305D">
              <w:rPr>
                <w:rFonts w:ascii="Times New Roman" w:eastAsia="Times New Roman" w:hAnsi="Times New Roman" w:cs="Times New Roman"/>
              </w:rPr>
              <w:t xml:space="preserve"> </w:t>
            </w:r>
            <w:r w:rsidR="00B5018A" w:rsidRPr="00A3305D">
              <w:rPr>
                <w:rFonts w:ascii="Times New Roman" w:eastAsia="Times New Roman" w:hAnsi="Times New Roman" w:cs="Times New Roman"/>
              </w:rPr>
              <w:t>V</w:t>
            </w:r>
            <w:r w:rsidR="00B5018A" w:rsidRPr="00A3305D">
              <w:rPr>
                <w:rStyle w:val="Laukeliai"/>
                <w:rFonts w:ascii="Times New Roman" w:hAnsi="Times New Roman" w:cs="Times New Roman"/>
                <w:sz w:val="22"/>
              </w:rPr>
              <w:t>PĮ 27</w:t>
            </w:r>
            <w:r w:rsidR="00AB3E35" w:rsidRPr="00A3305D">
              <w:rPr>
                <w:rStyle w:val="Laukeliai"/>
                <w:rFonts w:ascii="Times New Roman" w:hAnsi="Times New Roman" w:cs="Times New Roman"/>
                <w:sz w:val="22"/>
              </w:rPr>
              <w:t xml:space="preserve"> straipsnio </w:t>
            </w:r>
            <w:r w:rsidR="00781F30" w:rsidRPr="00A3305D">
              <w:rPr>
                <w:rStyle w:val="Laukeliai"/>
                <w:rFonts w:ascii="Times New Roman" w:hAnsi="Times New Roman" w:cs="Times New Roman"/>
                <w:sz w:val="22"/>
              </w:rPr>
              <w:t xml:space="preserve">1 dalies </w:t>
            </w:r>
            <w:r w:rsidR="00FD79DA" w:rsidRPr="00A3305D">
              <w:rPr>
                <w:rStyle w:val="Laukeliai"/>
                <w:rFonts w:ascii="Times New Roman" w:hAnsi="Times New Roman" w:cs="Times New Roman"/>
                <w:sz w:val="22"/>
              </w:rPr>
              <w:t xml:space="preserve">1 </w:t>
            </w:r>
            <w:r w:rsidR="007B736C" w:rsidRPr="00A3305D">
              <w:rPr>
                <w:rStyle w:val="Laukeliai"/>
                <w:rFonts w:ascii="Times New Roman" w:hAnsi="Times New Roman" w:cs="Times New Roman"/>
                <w:sz w:val="22"/>
              </w:rPr>
              <w:t>punktu</w:t>
            </w:r>
            <w:r w:rsidR="00B11CF2" w:rsidRPr="00A3305D">
              <w:rPr>
                <w:rStyle w:val="Laukeliai"/>
                <w:rFonts w:ascii="Times New Roman" w:hAnsi="Times New Roman" w:cs="Times New Roman"/>
                <w:sz w:val="22"/>
              </w:rPr>
              <w:t xml:space="preserve">, </w:t>
            </w:r>
            <w:r w:rsidR="006476DF" w:rsidRPr="00A3305D">
              <w:rPr>
                <w:rFonts w:ascii="Times New Roman" w:eastAsia="Times New Roman" w:hAnsi="Times New Roman" w:cs="Times New Roman"/>
              </w:rPr>
              <w:t>Perkančioji organizacija</w:t>
            </w:r>
            <w:r w:rsidR="0040345E" w:rsidRPr="00A3305D">
              <w:rPr>
                <w:rFonts w:ascii="Times New Roman" w:eastAsia="Times New Roman" w:hAnsi="Times New Roman" w:cs="Times New Roman"/>
              </w:rPr>
              <w:t xml:space="preserve"> prašo </w:t>
            </w:r>
            <w:r w:rsidR="00AC2358" w:rsidRPr="00A3305D">
              <w:rPr>
                <w:rFonts w:ascii="Times New Roman" w:eastAsia="Times New Roman" w:hAnsi="Times New Roman" w:cs="Times New Roman"/>
              </w:rPr>
              <w:t xml:space="preserve">nepriklausomus ekspertus, institucijas ir (ar) kitus rinkos dalyvius (toliau – dalyviai) </w:t>
            </w:r>
            <w:r w:rsidR="006476DF" w:rsidRPr="00A3305D">
              <w:rPr>
                <w:rFonts w:ascii="Times New Roman" w:eastAsia="Times New Roman" w:hAnsi="Times New Roman" w:cs="Times New Roman"/>
              </w:rPr>
              <w:t xml:space="preserve">teikti konsultacijas Perkančiosios organizacijos </w:t>
            </w:r>
            <w:r w:rsidR="0040345E" w:rsidRPr="00A3305D">
              <w:rPr>
                <w:rFonts w:ascii="Times New Roman" w:eastAsia="Times New Roman" w:hAnsi="Times New Roman" w:cs="Times New Roman"/>
              </w:rPr>
              <w:t xml:space="preserve">vykdomoje </w:t>
            </w:r>
            <w:r w:rsidR="00247EA2" w:rsidRPr="00A3305D">
              <w:rPr>
                <w:rFonts w:ascii="Times New Roman" w:eastAsia="Times New Roman" w:hAnsi="Times New Roman" w:cs="Times New Roman"/>
              </w:rPr>
              <w:t>Rinkos konsultacijos</w:t>
            </w:r>
            <w:r w:rsidR="006476DF" w:rsidRPr="00A3305D">
              <w:rPr>
                <w:rFonts w:ascii="Times New Roman" w:eastAsia="Times New Roman" w:hAnsi="Times New Roman" w:cs="Times New Roman"/>
              </w:rPr>
              <w:t xml:space="preserve"> procedūroje, </w:t>
            </w:r>
            <w:r w:rsidR="00285738" w:rsidRPr="00A3305D">
              <w:rPr>
                <w:rFonts w:ascii="Times New Roman" w:eastAsia="Times New Roman" w:hAnsi="Times New Roman" w:cs="Times New Roman"/>
              </w:rPr>
              <w:t xml:space="preserve">kurią atlikus Perkančioji organizacija planuoja vykdyti Pirkimą.  </w:t>
            </w:r>
          </w:p>
          <w:p w14:paraId="3136A7D9" w14:textId="77777777" w:rsidR="00352F8C" w:rsidRPr="00A3305D" w:rsidRDefault="00247EA2" w:rsidP="00672EFB">
            <w:pPr>
              <w:tabs>
                <w:tab w:val="left" w:pos="4508"/>
              </w:tabs>
              <w:spacing w:after="0" w:line="240" w:lineRule="auto"/>
              <w:jc w:val="both"/>
              <w:rPr>
                <w:rFonts w:ascii="Times New Roman" w:hAnsi="Times New Roman" w:cs="Times New Roman"/>
                <w:color w:val="000000"/>
              </w:rPr>
            </w:pPr>
            <w:r w:rsidRPr="00A3305D">
              <w:rPr>
                <w:rFonts w:ascii="Times New Roman" w:eastAsia="Times New Roman" w:hAnsi="Times New Roman" w:cs="Times New Roman"/>
              </w:rPr>
              <w:t>Rinkos konsultacija</w:t>
            </w:r>
            <w:r w:rsidR="00352F8C" w:rsidRPr="00A3305D">
              <w:rPr>
                <w:rFonts w:ascii="Times New Roman" w:eastAsia="Times New Roman" w:hAnsi="Times New Roman" w:cs="Times New Roman"/>
              </w:rPr>
              <w:t xml:space="preserve"> skelbiama iki </w:t>
            </w:r>
            <w:r w:rsidR="00B11CF2" w:rsidRPr="00A3305D">
              <w:rPr>
                <w:rFonts w:ascii="Times New Roman" w:eastAsia="Times New Roman" w:hAnsi="Times New Roman" w:cs="Times New Roman"/>
              </w:rPr>
              <w:t>P</w:t>
            </w:r>
            <w:r w:rsidR="00352F8C" w:rsidRPr="00A3305D">
              <w:rPr>
                <w:rFonts w:ascii="Times New Roman" w:eastAsia="Times New Roman" w:hAnsi="Times New Roman" w:cs="Times New Roman"/>
              </w:rPr>
              <w:t xml:space="preserve">irkimo pradžios. </w:t>
            </w:r>
          </w:p>
          <w:p w14:paraId="18D2100B" w14:textId="77777777" w:rsidR="00352F8C" w:rsidRPr="00A3305D" w:rsidRDefault="00832DD8"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Rinkos konsultacijos</w:t>
            </w:r>
            <w:r w:rsidR="00352F8C" w:rsidRPr="00A3305D">
              <w:rPr>
                <w:rFonts w:ascii="Times New Roman" w:eastAsia="Times New Roman" w:hAnsi="Times New Roman" w:cs="Times New Roman"/>
              </w:rPr>
              <w:t xml:space="preserve"> paskirtis –</w:t>
            </w:r>
            <w:r w:rsidR="006A3BC1" w:rsidRPr="00A3305D">
              <w:rPr>
                <w:rFonts w:ascii="Times New Roman" w:eastAsia="Times New Roman" w:hAnsi="Times New Roman" w:cs="Times New Roman"/>
              </w:rPr>
              <w:t xml:space="preserve"> </w:t>
            </w:r>
            <w:r w:rsidR="00D914A4" w:rsidRPr="00A3305D">
              <w:rPr>
                <w:rFonts w:ascii="Times New Roman" w:eastAsia="Times New Roman" w:hAnsi="Times New Roman" w:cs="Times New Roman"/>
              </w:rPr>
              <w:t>p</w:t>
            </w:r>
            <w:r w:rsidR="006A3BC1" w:rsidRPr="00A3305D">
              <w:rPr>
                <w:rFonts w:ascii="Times New Roman" w:eastAsia="Times New Roman" w:hAnsi="Times New Roman" w:cs="Times New Roman"/>
              </w:rPr>
              <w:t>asirengti Pirkimui</w:t>
            </w:r>
            <w:r w:rsidR="000A27B7" w:rsidRPr="00A3305D">
              <w:rPr>
                <w:rFonts w:ascii="Times New Roman" w:eastAsia="Times New Roman" w:hAnsi="Times New Roman" w:cs="Times New Roman"/>
              </w:rPr>
              <w:t xml:space="preserve"> (-</w:t>
            </w:r>
            <w:proofErr w:type="spellStart"/>
            <w:r w:rsidR="000A27B7" w:rsidRPr="00A3305D">
              <w:rPr>
                <w:rFonts w:ascii="Times New Roman" w:eastAsia="Times New Roman" w:hAnsi="Times New Roman" w:cs="Times New Roman"/>
              </w:rPr>
              <w:t>ams</w:t>
            </w:r>
            <w:proofErr w:type="spellEnd"/>
            <w:r w:rsidR="000A27B7" w:rsidRPr="00A3305D">
              <w:rPr>
                <w:rFonts w:ascii="Times New Roman" w:eastAsia="Times New Roman" w:hAnsi="Times New Roman" w:cs="Times New Roman"/>
              </w:rPr>
              <w:t>)</w:t>
            </w:r>
            <w:r w:rsidR="006A3BC1" w:rsidRPr="00A3305D">
              <w:rPr>
                <w:rFonts w:ascii="Times New Roman" w:eastAsia="Times New Roman" w:hAnsi="Times New Roman" w:cs="Times New Roman"/>
              </w:rPr>
              <w:t xml:space="preserve"> ir</w:t>
            </w:r>
            <w:r w:rsidR="00352F8C" w:rsidRPr="00A3305D">
              <w:rPr>
                <w:rFonts w:ascii="Times New Roman" w:eastAsia="Times New Roman" w:hAnsi="Times New Roman" w:cs="Times New Roman"/>
              </w:rPr>
              <w:t xml:space="preserve"> iki </w:t>
            </w:r>
            <w:r w:rsidR="00B11CF2" w:rsidRPr="00A3305D">
              <w:rPr>
                <w:rFonts w:ascii="Times New Roman" w:eastAsia="Times New Roman" w:hAnsi="Times New Roman" w:cs="Times New Roman"/>
              </w:rPr>
              <w:t>P</w:t>
            </w:r>
            <w:r w:rsidR="00352F8C" w:rsidRPr="00A3305D">
              <w:rPr>
                <w:rFonts w:ascii="Times New Roman" w:eastAsia="Times New Roman" w:hAnsi="Times New Roman" w:cs="Times New Roman"/>
              </w:rPr>
              <w:t>irkimo</w:t>
            </w:r>
            <w:r w:rsidR="000A27B7" w:rsidRPr="00A3305D">
              <w:rPr>
                <w:rFonts w:ascii="Times New Roman" w:eastAsia="Times New Roman" w:hAnsi="Times New Roman" w:cs="Times New Roman"/>
              </w:rPr>
              <w:t xml:space="preserve"> (-ų)</w:t>
            </w:r>
            <w:r w:rsidR="00352F8C" w:rsidRPr="00A3305D">
              <w:rPr>
                <w:rFonts w:ascii="Times New Roman" w:eastAsia="Times New Roman" w:hAnsi="Times New Roman" w:cs="Times New Roman"/>
              </w:rPr>
              <w:t xml:space="preserve"> pradžios informuoti rinkos dalyvius bei kitus suinteresuotus asmenis apie </w:t>
            </w:r>
            <w:r w:rsidRPr="00A3305D">
              <w:rPr>
                <w:rFonts w:ascii="Times New Roman" w:eastAsia="Times New Roman" w:hAnsi="Times New Roman" w:cs="Times New Roman"/>
              </w:rPr>
              <w:t>ketinamą ateityje vykdyti Pirkimą</w:t>
            </w:r>
            <w:r w:rsidR="000A27B7" w:rsidRPr="00A3305D">
              <w:rPr>
                <w:rFonts w:ascii="Times New Roman" w:eastAsia="Times New Roman" w:hAnsi="Times New Roman" w:cs="Times New Roman"/>
              </w:rPr>
              <w:t xml:space="preserve"> (-</w:t>
            </w:r>
            <w:proofErr w:type="spellStart"/>
            <w:r w:rsidR="000A27B7" w:rsidRPr="00A3305D">
              <w:rPr>
                <w:rFonts w:ascii="Times New Roman" w:eastAsia="Times New Roman" w:hAnsi="Times New Roman" w:cs="Times New Roman"/>
              </w:rPr>
              <w:t>us</w:t>
            </w:r>
            <w:proofErr w:type="spellEnd"/>
            <w:r w:rsidR="000A27B7" w:rsidRPr="00A3305D">
              <w:rPr>
                <w:rFonts w:ascii="Times New Roman" w:eastAsia="Times New Roman" w:hAnsi="Times New Roman" w:cs="Times New Roman"/>
              </w:rPr>
              <w:t>)</w:t>
            </w:r>
            <w:r w:rsidR="00352F8C" w:rsidRPr="00A3305D">
              <w:rPr>
                <w:rFonts w:ascii="Times New Roman" w:eastAsia="Times New Roman" w:hAnsi="Times New Roman" w:cs="Times New Roman"/>
              </w:rPr>
              <w:t xml:space="preserve"> ir sudaryti sąlygas rinkos dalyviams ir kitiems suinteresuotiems asmenims pateikti </w:t>
            </w:r>
            <w:r w:rsidR="00B11CF2" w:rsidRPr="00A3305D">
              <w:rPr>
                <w:rFonts w:ascii="Times New Roman" w:eastAsia="Times New Roman" w:hAnsi="Times New Roman" w:cs="Times New Roman"/>
              </w:rPr>
              <w:t xml:space="preserve">klausimus, </w:t>
            </w:r>
            <w:r w:rsidR="00352F8C" w:rsidRPr="00A3305D">
              <w:rPr>
                <w:rFonts w:ascii="Times New Roman" w:eastAsia="Times New Roman" w:hAnsi="Times New Roman" w:cs="Times New Roman"/>
              </w:rPr>
              <w:t>pastabas.</w:t>
            </w:r>
          </w:p>
          <w:p w14:paraId="4DBE322A" w14:textId="77777777" w:rsidR="00352F8C" w:rsidRPr="00A3305D" w:rsidRDefault="00832DD8"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Rinkos konsultacija</w:t>
            </w:r>
            <w:r w:rsidR="00352F8C" w:rsidRPr="00A3305D">
              <w:rPr>
                <w:rFonts w:ascii="Times New Roman" w:eastAsia="Times New Roman" w:hAnsi="Times New Roman" w:cs="Times New Roman"/>
              </w:rPr>
              <w:t xml:space="preserve"> nėra skelbimas apie </w:t>
            </w:r>
            <w:r w:rsidR="00247EA2" w:rsidRPr="00A3305D">
              <w:rPr>
                <w:rFonts w:ascii="Times New Roman" w:eastAsia="Times New Roman" w:hAnsi="Times New Roman" w:cs="Times New Roman"/>
              </w:rPr>
              <w:t>P</w:t>
            </w:r>
            <w:r w:rsidR="00352F8C" w:rsidRPr="00A3305D">
              <w:rPr>
                <w:rFonts w:ascii="Times New Roman" w:eastAsia="Times New Roman" w:hAnsi="Times New Roman" w:cs="Times New Roman"/>
              </w:rPr>
              <w:t xml:space="preserve">irkimą ar išankstinis skelbimas apie </w:t>
            </w:r>
            <w:r w:rsidR="00247EA2" w:rsidRPr="00A3305D">
              <w:rPr>
                <w:rFonts w:ascii="Times New Roman" w:eastAsia="Times New Roman" w:hAnsi="Times New Roman" w:cs="Times New Roman"/>
              </w:rPr>
              <w:t>P</w:t>
            </w:r>
            <w:r w:rsidR="00352F8C" w:rsidRPr="00A3305D">
              <w:rPr>
                <w:rFonts w:ascii="Times New Roman" w:eastAsia="Times New Roman" w:hAnsi="Times New Roman" w:cs="Times New Roman"/>
              </w:rPr>
              <w:t>irkimą</w:t>
            </w:r>
            <w:r w:rsidRPr="00A3305D">
              <w:rPr>
                <w:rFonts w:ascii="Times New Roman" w:eastAsia="Times New Roman" w:hAnsi="Times New Roman" w:cs="Times New Roman"/>
              </w:rPr>
              <w:t>.</w:t>
            </w:r>
            <w:r w:rsidR="00352F8C" w:rsidRPr="00A3305D">
              <w:rPr>
                <w:rFonts w:ascii="Times New Roman" w:eastAsia="Times New Roman" w:hAnsi="Times New Roman" w:cs="Times New Roman"/>
              </w:rPr>
              <w:t xml:space="preserve"> Šio</w:t>
            </w:r>
            <w:r w:rsidRPr="00A3305D">
              <w:rPr>
                <w:rFonts w:ascii="Times New Roman" w:eastAsia="Times New Roman" w:hAnsi="Times New Roman" w:cs="Times New Roman"/>
              </w:rPr>
              <w:t>s Rinkos konsultacijos</w:t>
            </w:r>
            <w:r w:rsidR="00352F8C" w:rsidRPr="00A3305D">
              <w:rPr>
                <w:rFonts w:ascii="Times New Roman" w:eastAsia="Times New Roman" w:hAnsi="Times New Roman" w:cs="Times New Roman"/>
              </w:rPr>
              <w:t xml:space="preserve"> paskelbimu </w:t>
            </w:r>
            <w:r w:rsidRPr="00A3305D">
              <w:rPr>
                <w:rFonts w:ascii="Times New Roman" w:eastAsia="Times New Roman" w:hAnsi="Times New Roman" w:cs="Times New Roman"/>
              </w:rPr>
              <w:t>dalyviai</w:t>
            </w:r>
            <w:r w:rsidR="00352F8C" w:rsidRPr="00A3305D">
              <w:rPr>
                <w:rFonts w:ascii="Times New Roman" w:eastAsia="Times New Roman" w:hAnsi="Times New Roman" w:cs="Times New Roman"/>
              </w:rPr>
              <w:t xml:space="preserve"> nėra kviečiami varžytis dėl </w:t>
            </w:r>
            <w:r w:rsidR="00B11CF2" w:rsidRPr="00A3305D">
              <w:rPr>
                <w:rFonts w:ascii="Times New Roman" w:eastAsia="Times New Roman" w:hAnsi="Times New Roman" w:cs="Times New Roman"/>
              </w:rPr>
              <w:t>P</w:t>
            </w:r>
            <w:r w:rsidR="00352F8C" w:rsidRPr="00A3305D">
              <w:rPr>
                <w:rFonts w:ascii="Times New Roman" w:eastAsia="Times New Roman" w:hAnsi="Times New Roman" w:cs="Times New Roman"/>
              </w:rPr>
              <w:t>irkimo sutarties.</w:t>
            </w:r>
          </w:p>
          <w:p w14:paraId="149749A1" w14:textId="77777777" w:rsidR="00924197" w:rsidRPr="00A3305D" w:rsidRDefault="00924197"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3305D">
              <w:rPr>
                <w:rFonts w:ascii="Times New Roman" w:eastAsia="Times New Roman" w:hAnsi="Times New Roman" w:cs="Times New Roman"/>
              </w:rPr>
              <w:t>uosiuose</w:t>
            </w:r>
            <w:r w:rsidRPr="00A3305D">
              <w:rPr>
                <w:rFonts w:ascii="Times New Roman" w:eastAsia="Times New Roman" w:hAnsi="Times New Roman" w:cs="Times New Roman"/>
              </w:rPr>
              <w:t xml:space="preserve"> pirkim</w:t>
            </w:r>
            <w:r w:rsidR="00541F8C" w:rsidRPr="00A3305D">
              <w:rPr>
                <w:rFonts w:ascii="Times New Roman" w:eastAsia="Times New Roman" w:hAnsi="Times New Roman" w:cs="Times New Roman"/>
              </w:rPr>
              <w:t>uose</w:t>
            </w:r>
            <w:r w:rsidRPr="00A3305D">
              <w:rPr>
                <w:rFonts w:ascii="Times New Roman" w:eastAsia="Times New Roman" w:hAnsi="Times New Roman" w:cs="Times New Roman"/>
              </w:rPr>
              <w:t>, kurie bus skelbiami ateityje, ar jų rezultatams.</w:t>
            </w:r>
          </w:p>
          <w:p w14:paraId="0AF06D33" w14:textId="77777777" w:rsidR="00370F6F" w:rsidRPr="00A3305D" w:rsidRDefault="00B5018A"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Vadovaujantis VPĮ 27</w:t>
            </w:r>
            <w:r w:rsidR="00082EBB" w:rsidRPr="00A3305D">
              <w:rPr>
                <w:rFonts w:ascii="Times New Roman" w:eastAsia="Times New Roman" w:hAnsi="Times New Roman" w:cs="Times New Roman"/>
              </w:rPr>
              <w:t xml:space="preserve"> str. 3-4 d., R</w:t>
            </w:r>
            <w:r w:rsidR="00924197" w:rsidRPr="00A3305D">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3305D" w14:paraId="025B76FC"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3305D" w:rsidRDefault="002F0377"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t>Klausimų, p</w:t>
            </w:r>
            <w:r w:rsidR="00352F8C" w:rsidRPr="00A3305D">
              <w:rPr>
                <w:rFonts w:ascii="Times New Roman" w:eastAsia="Times New Roman" w:hAnsi="Times New Roman" w:cs="Times New Roman"/>
                <w:b/>
              </w:rPr>
              <w:t>astabų ir</w:t>
            </w:r>
            <w:r w:rsidRPr="00A3305D">
              <w:rPr>
                <w:rFonts w:ascii="Times New Roman" w:eastAsia="Times New Roman" w:hAnsi="Times New Roman" w:cs="Times New Roman"/>
                <w:b/>
              </w:rPr>
              <w:t xml:space="preserve"> (ar)</w:t>
            </w:r>
            <w:r w:rsidR="00352F8C" w:rsidRPr="00A3305D">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3305D" w:rsidRDefault="001A1531" w:rsidP="00672EFB">
            <w:pPr>
              <w:tabs>
                <w:tab w:val="left" w:pos="4508"/>
              </w:tabs>
              <w:spacing w:after="0" w:line="240" w:lineRule="auto"/>
              <w:rPr>
                <w:rFonts w:ascii="Times New Roman" w:eastAsia="Times New Roman" w:hAnsi="Times New Roman" w:cs="Times New Roman"/>
                <w:b/>
              </w:rPr>
            </w:pPr>
            <w:r w:rsidRPr="00A3305D">
              <w:rPr>
                <w:rFonts w:ascii="Times New Roman" w:hAnsi="Times New Roman" w:cs="Times New Roman"/>
              </w:rPr>
              <w:t xml:space="preserve">Ne vėliau kaip iki </w:t>
            </w:r>
            <w:r w:rsidRPr="00A3305D">
              <w:rPr>
                <w:rFonts w:ascii="Times New Roman" w:eastAsia="Times New Roman" w:hAnsi="Times New Roman" w:cs="Times New Roman"/>
              </w:rPr>
              <w:t>termino, nurodyto CVP IS</w:t>
            </w:r>
            <w:r w:rsidR="001D48F3" w:rsidRPr="00A3305D">
              <w:rPr>
                <w:rFonts w:ascii="Times New Roman" w:eastAsia="Times New Roman" w:hAnsi="Times New Roman" w:cs="Times New Roman"/>
              </w:rPr>
              <w:t>.</w:t>
            </w:r>
          </w:p>
        </w:tc>
      </w:tr>
      <w:tr w:rsidR="00445281" w:rsidRPr="00A3305D" w14:paraId="7F99C0ED"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3305D" w:rsidRDefault="00B11CF2"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t>Klausimų, p</w:t>
            </w:r>
            <w:r w:rsidR="00352F8C" w:rsidRPr="00A3305D">
              <w:rPr>
                <w:rFonts w:ascii="Times New Roman" w:eastAsia="Times New Roman" w:hAnsi="Times New Roman" w:cs="Times New Roman"/>
                <w:b/>
              </w:rPr>
              <w:t xml:space="preserve">astabų ir </w:t>
            </w:r>
            <w:r w:rsidR="00B95C51" w:rsidRPr="00A3305D">
              <w:rPr>
                <w:rFonts w:ascii="Times New Roman" w:eastAsia="Times New Roman" w:hAnsi="Times New Roman" w:cs="Times New Roman"/>
                <w:b/>
              </w:rPr>
              <w:t xml:space="preserve">(ar) </w:t>
            </w:r>
            <w:r w:rsidR="00352F8C" w:rsidRPr="00A3305D">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3305D" w:rsidRDefault="00E43076"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Klausimai, pastabos ir (ar) pasiūlymai turi būti pateikti: CVP IS priemonėmis.</w:t>
            </w:r>
            <w:r w:rsidR="00495F36" w:rsidRPr="00A3305D">
              <w:rPr>
                <w:rFonts w:ascii="Times New Roman" w:eastAsia="Times New Roman" w:hAnsi="Times New Roman" w:cs="Times New Roman"/>
              </w:rPr>
              <w:t xml:space="preserve"> </w:t>
            </w:r>
          </w:p>
          <w:p w14:paraId="268E9977" w14:textId="77777777" w:rsidR="00C84AE0" w:rsidRPr="00A3305D" w:rsidRDefault="00541F8C"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Rinkos konsultacijos</w:t>
            </w:r>
            <w:r w:rsidR="00C84AE0" w:rsidRPr="00A3305D">
              <w:rPr>
                <w:rFonts w:ascii="Times New Roman" w:eastAsia="Times New Roman" w:hAnsi="Times New Roman" w:cs="Times New Roman"/>
              </w:rPr>
              <w:t xml:space="preserve"> metu gaunamos konsultacijos, siūlomi technologiniai sprendimai ir kita iš dalyvių gaunama informacija </w:t>
            </w:r>
            <w:r w:rsidRPr="00A3305D">
              <w:rPr>
                <w:rFonts w:ascii="Times New Roman" w:eastAsia="Times New Roman" w:hAnsi="Times New Roman" w:cs="Times New Roman"/>
              </w:rPr>
              <w:t xml:space="preserve">gali </w:t>
            </w:r>
            <w:r w:rsidR="00C84AE0" w:rsidRPr="00A3305D">
              <w:rPr>
                <w:rFonts w:ascii="Times New Roman" w:eastAsia="Times New Roman" w:hAnsi="Times New Roman" w:cs="Times New Roman"/>
              </w:rPr>
              <w:t>b</w:t>
            </w:r>
            <w:r w:rsidRPr="00A3305D">
              <w:rPr>
                <w:rFonts w:ascii="Times New Roman" w:eastAsia="Times New Roman" w:hAnsi="Times New Roman" w:cs="Times New Roman"/>
              </w:rPr>
              <w:t>ūti</w:t>
            </w:r>
            <w:r w:rsidR="00C84AE0" w:rsidRPr="00A3305D">
              <w:rPr>
                <w:rFonts w:ascii="Times New Roman" w:eastAsia="Times New Roman" w:hAnsi="Times New Roman" w:cs="Times New Roman"/>
              </w:rPr>
              <w:t xml:space="preserve"> skelbiama </w:t>
            </w:r>
            <w:r w:rsidRPr="00A3305D">
              <w:rPr>
                <w:rFonts w:ascii="Times New Roman" w:eastAsia="Times New Roman" w:hAnsi="Times New Roman" w:cs="Times New Roman"/>
              </w:rPr>
              <w:t xml:space="preserve">tik </w:t>
            </w:r>
            <w:r w:rsidR="00C84AE0" w:rsidRPr="00A3305D">
              <w:rPr>
                <w:rFonts w:ascii="Times New Roman" w:eastAsia="Times New Roman" w:hAnsi="Times New Roman" w:cs="Times New Roman"/>
              </w:rPr>
              <w:t xml:space="preserve">nuasmeninta. </w:t>
            </w:r>
          </w:p>
          <w:p w14:paraId="47A230E3" w14:textId="77777777" w:rsidR="00C84AE0" w:rsidRPr="00A3305D" w:rsidRDefault="00C84AE0"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3305D" w:rsidRDefault="00C84AE0"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3305D">
              <w:rPr>
                <w:rFonts w:ascii="Times New Roman" w:eastAsia="Times New Roman" w:hAnsi="Times New Roman" w:cs="Times New Roman"/>
              </w:rPr>
              <w:t>know-how</w:t>
            </w:r>
            <w:proofErr w:type="spellEnd"/>
            <w:r w:rsidRPr="00A3305D">
              <w:rPr>
                <w:rFonts w:ascii="Times New Roman" w:eastAsia="Times New Roman" w:hAnsi="Times New Roman" w:cs="Times New Roman"/>
              </w:rPr>
              <w:t>“). Apie tai dalyvis turi informuoti, pateik</w:t>
            </w:r>
            <w:r w:rsidR="00541F8C" w:rsidRPr="00A3305D">
              <w:rPr>
                <w:rFonts w:ascii="Times New Roman" w:eastAsia="Times New Roman" w:hAnsi="Times New Roman" w:cs="Times New Roman"/>
              </w:rPr>
              <w:t>damas</w:t>
            </w:r>
            <w:r w:rsidRPr="00A3305D">
              <w:rPr>
                <w:rFonts w:ascii="Times New Roman" w:eastAsia="Times New Roman" w:hAnsi="Times New Roman" w:cs="Times New Roman"/>
              </w:rPr>
              <w:t xml:space="preserve"> tokio pobūdžio informaciją.</w:t>
            </w:r>
          </w:p>
          <w:p w14:paraId="3D8164FF" w14:textId="77777777" w:rsidR="00C84AE0" w:rsidRPr="00A3305D" w:rsidRDefault="00C84AE0"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Atlikus Rinkos konsultacij</w:t>
            </w:r>
            <w:r w:rsidR="00541F8C" w:rsidRPr="00A3305D">
              <w:rPr>
                <w:rFonts w:ascii="Times New Roman" w:eastAsia="Times New Roman" w:hAnsi="Times New Roman" w:cs="Times New Roman"/>
              </w:rPr>
              <w:t>os</w:t>
            </w:r>
            <w:r w:rsidRPr="00A3305D">
              <w:rPr>
                <w:rFonts w:ascii="Times New Roman" w:eastAsia="Times New Roman" w:hAnsi="Times New Roman" w:cs="Times New Roman"/>
              </w:rPr>
              <w:t xml:space="preserve"> procedūrą, Perkančioji organizacija </w:t>
            </w:r>
            <w:r w:rsidR="00541F8C" w:rsidRPr="00A3305D">
              <w:rPr>
                <w:rFonts w:ascii="Times New Roman" w:eastAsia="Times New Roman" w:hAnsi="Times New Roman" w:cs="Times New Roman"/>
              </w:rPr>
              <w:t xml:space="preserve">gali </w:t>
            </w:r>
            <w:r w:rsidRPr="00A3305D">
              <w:rPr>
                <w:rFonts w:ascii="Times New Roman" w:eastAsia="Times New Roman" w:hAnsi="Times New Roman" w:cs="Times New Roman"/>
              </w:rPr>
              <w:t>skelb</w:t>
            </w:r>
            <w:r w:rsidR="00541F8C" w:rsidRPr="00A3305D">
              <w:rPr>
                <w:rFonts w:ascii="Times New Roman" w:eastAsia="Times New Roman" w:hAnsi="Times New Roman" w:cs="Times New Roman"/>
              </w:rPr>
              <w:t>ti Rinkos konsultacijos</w:t>
            </w:r>
            <w:r w:rsidRPr="00A3305D">
              <w:rPr>
                <w:rFonts w:ascii="Times New Roman" w:eastAsia="Times New Roman" w:hAnsi="Times New Roman" w:cs="Times New Roman"/>
              </w:rPr>
              <w:t xml:space="preserve"> apibendrintas išvadas. Dalyvis neturi teisės </w:t>
            </w:r>
            <w:r w:rsidRPr="00A3305D">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3305D">
              <w:rPr>
                <w:rFonts w:ascii="Times New Roman" w:eastAsia="Times New Roman" w:hAnsi="Times New Roman" w:cs="Times New Roman"/>
              </w:rPr>
              <w:t>a iš dalyvių Rinkos konsultacijos</w:t>
            </w:r>
            <w:r w:rsidRPr="00A3305D">
              <w:rPr>
                <w:rFonts w:ascii="Times New Roman" w:eastAsia="Times New Roman" w:hAnsi="Times New Roman" w:cs="Times New Roman"/>
              </w:rPr>
              <w:t xml:space="preserve"> metu gauta ir apibendrinta informacija.</w:t>
            </w:r>
          </w:p>
          <w:p w14:paraId="280C6C0C" w14:textId="77777777" w:rsidR="00690F33" w:rsidRPr="00A3305D" w:rsidRDefault="00C84AE0" w:rsidP="00672EFB">
            <w:pPr>
              <w:tabs>
                <w:tab w:val="left" w:pos="4508"/>
              </w:tabs>
              <w:spacing w:after="0" w:line="240" w:lineRule="auto"/>
              <w:jc w:val="both"/>
              <w:rPr>
                <w:rFonts w:ascii="Times New Roman" w:eastAsia="Times New Roman" w:hAnsi="Times New Roman" w:cs="Times New Roman"/>
              </w:rPr>
            </w:pPr>
            <w:r w:rsidRPr="00A3305D">
              <w:rPr>
                <w:rFonts w:ascii="Times New Roman" w:eastAsia="Times New Roman" w:hAnsi="Times New Roman" w:cs="Times New Roman"/>
              </w:rPr>
              <w:t>Rinkos konsultacij</w:t>
            </w:r>
            <w:r w:rsidR="00541F8C" w:rsidRPr="00A3305D">
              <w:rPr>
                <w:rFonts w:ascii="Times New Roman" w:eastAsia="Times New Roman" w:hAnsi="Times New Roman" w:cs="Times New Roman"/>
              </w:rPr>
              <w:t>os</w:t>
            </w:r>
            <w:r w:rsidRPr="00A3305D">
              <w:rPr>
                <w:rFonts w:ascii="Times New Roman" w:eastAsia="Times New Roman" w:hAnsi="Times New Roman" w:cs="Times New Roman"/>
              </w:rPr>
              <w:t xml:space="preserve"> metu gauta informacija bus naudojama formuojant Pirkimo dokumentus ir Pirkimo techninius reikalavimus. </w:t>
            </w:r>
            <w:r w:rsidR="00541F8C" w:rsidRPr="00A3305D">
              <w:rPr>
                <w:rFonts w:ascii="Times New Roman" w:eastAsia="Times New Roman" w:hAnsi="Times New Roman" w:cs="Times New Roman"/>
              </w:rPr>
              <w:t>Rinkos dalyvis visą konsultacijos</w:t>
            </w:r>
            <w:r w:rsidRPr="00A3305D">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3305D" w14:paraId="6766F962" w14:textId="77777777" w:rsidTr="006A1EAF">
        <w:tc>
          <w:tcPr>
            <w:tcW w:w="3114"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3305D" w:rsidRDefault="00352F8C" w:rsidP="00672EFB">
            <w:pPr>
              <w:tabs>
                <w:tab w:val="left" w:pos="4508"/>
              </w:tabs>
              <w:spacing w:after="0" w:line="240" w:lineRule="auto"/>
              <w:rPr>
                <w:rFonts w:ascii="Times New Roman" w:eastAsia="Times New Roman" w:hAnsi="Times New Roman" w:cs="Times New Roman"/>
                <w:b/>
              </w:rPr>
            </w:pPr>
            <w:r w:rsidRPr="00A3305D">
              <w:rPr>
                <w:rFonts w:ascii="Times New Roman" w:eastAsia="Times New Roman" w:hAnsi="Times New Roman" w:cs="Times New Roman"/>
                <w:b/>
              </w:rPr>
              <w:lastRenderedPageBreak/>
              <w:t xml:space="preserve">Pateiktų </w:t>
            </w:r>
            <w:r w:rsidR="00B11CF2" w:rsidRPr="00A3305D">
              <w:rPr>
                <w:rFonts w:ascii="Times New Roman" w:eastAsia="Times New Roman" w:hAnsi="Times New Roman" w:cs="Times New Roman"/>
                <w:b/>
              </w:rPr>
              <w:t xml:space="preserve">klausimų, </w:t>
            </w:r>
            <w:r w:rsidRPr="00A3305D">
              <w:rPr>
                <w:rFonts w:ascii="Times New Roman" w:eastAsia="Times New Roman" w:hAnsi="Times New Roman" w:cs="Times New Roman"/>
                <w:b/>
              </w:rPr>
              <w:t xml:space="preserve">pastabų ir </w:t>
            </w:r>
            <w:r w:rsidR="002F0377" w:rsidRPr="00A3305D">
              <w:rPr>
                <w:rFonts w:ascii="Times New Roman" w:eastAsia="Times New Roman" w:hAnsi="Times New Roman" w:cs="Times New Roman"/>
                <w:b/>
              </w:rPr>
              <w:t xml:space="preserve">(ar) </w:t>
            </w:r>
            <w:r w:rsidRPr="00A3305D">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3305D" w:rsidRDefault="00E62A54" w:rsidP="00672EFB">
            <w:pPr>
              <w:spacing w:after="0" w:line="240" w:lineRule="auto"/>
              <w:ind w:right="64"/>
              <w:jc w:val="both"/>
              <w:rPr>
                <w:rFonts w:ascii="Times New Roman" w:hAnsi="Times New Roman" w:cs="Times New Roman"/>
              </w:rPr>
            </w:pPr>
            <w:r w:rsidRPr="00A3305D">
              <w:rPr>
                <w:rFonts w:ascii="Times New Roman" w:eastAsia="Trebuchet MS" w:hAnsi="Times New Roman" w:cs="Times New Roman"/>
              </w:rPr>
              <w:t>Perkančioji organizacija</w:t>
            </w:r>
            <w:r w:rsidR="00846321" w:rsidRPr="00A3305D">
              <w:rPr>
                <w:rFonts w:ascii="Times New Roman" w:eastAsia="Trebuchet MS" w:hAnsi="Times New Roman" w:cs="Times New Roman"/>
              </w:rPr>
              <w:t>, gav</w:t>
            </w:r>
            <w:r w:rsidRPr="00A3305D">
              <w:rPr>
                <w:rFonts w:ascii="Times New Roman" w:eastAsia="Trebuchet MS" w:hAnsi="Times New Roman" w:cs="Times New Roman"/>
              </w:rPr>
              <w:t>usi</w:t>
            </w:r>
            <w:r w:rsidR="00846321" w:rsidRPr="00A3305D">
              <w:rPr>
                <w:rFonts w:ascii="Times New Roman" w:eastAsia="Trebuchet MS" w:hAnsi="Times New Roman" w:cs="Times New Roman"/>
              </w:rPr>
              <w:t xml:space="preserve"> pastabas ir pasiūlymus dėl paskelbto</w:t>
            </w:r>
            <w:r w:rsidR="00BB29DA" w:rsidRPr="00A3305D">
              <w:rPr>
                <w:rFonts w:ascii="Times New Roman" w:eastAsia="Trebuchet MS" w:hAnsi="Times New Roman" w:cs="Times New Roman"/>
              </w:rPr>
              <w:t>s rinkos konsultacijos</w:t>
            </w:r>
            <w:r w:rsidR="00846321" w:rsidRPr="00A3305D">
              <w:rPr>
                <w:rFonts w:ascii="Times New Roman" w:eastAsia="Trebuchet MS" w:hAnsi="Times New Roman" w:cs="Times New Roman"/>
              </w:rPr>
              <w:t xml:space="preserve">, juos išnagrinės bei įvertins pateiktų pastabų ir pasiūlymų svarbą bei atitiktį </w:t>
            </w:r>
            <w:r w:rsidRPr="00A3305D">
              <w:rPr>
                <w:rFonts w:ascii="Times New Roman" w:eastAsia="Trebuchet MS" w:hAnsi="Times New Roman" w:cs="Times New Roman"/>
              </w:rPr>
              <w:t>Perkančiosios organizacijos</w:t>
            </w:r>
            <w:r w:rsidR="00846321" w:rsidRPr="00A3305D">
              <w:rPr>
                <w:rFonts w:ascii="Times New Roman" w:eastAsia="Trebuchet MS" w:hAnsi="Times New Roman" w:cs="Times New Roman"/>
              </w:rPr>
              <w:t xml:space="preserve"> poreikiams. </w:t>
            </w:r>
            <w:r w:rsidR="00846321" w:rsidRPr="00A3305D">
              <w:rPr>
                <w:rFonts w:ascii="Times New Roman" w:eastAsia="Trebuchet MS" w:hAnsi="Times New Roman" w:cs="Times New Roman"/>
                <w:b/>
              </w:rPr>
              <w:t xml:space="preserve"> </w:t>
            </w:r>
          </w:p>
          <w:p w14:paraId="289A2450" w14:textId="77777777" w:rsidR="00846321" w:rsidRPr="00A3305D" w:rsidRDefault="00846321" w:rsidP="00672EFB">
            <w:pPr>
              <w:spacing w:after="0" w:line="240" w:lineRule="auto"/>
              <w:ind w:right="64"/>
              <w:jc w:val="both"/>
              <w:rPr>
                <w:rFonts w:ascii="Times New Roman" w:hAnsi="Times New Roman" w:cs="Times New Roman"/>
              </w:rPr>
            </w:pPr>
            <w:r w:rsidRPr="00A3305D">
              <w:rPr>
                <w:rFonts w:ascii="Times New Roman" w:eastAsia="Trebuchet MS" w:hAnsi="Times New Roman" w:cs="Times New Roman"/>
              </w:rPr>
              <w:t xml:space="preserve">Informacija apie priimtą sprendimą dėl pateiktų pastabų ir pasiūlymų </w:t>
            </w:r>
            <w:r w:rsidR="00541F8C" w:rsidRPr="00A3305D">
              <w:rPr>
                <w:rFonts w:ascii="Times New Roman" w:eastAsia="Trebuchet MS" w:hAnsi="Times New Roman" w:cs="Times New Roman"/>
              </w:rPr>
              <w:t>gali būti</w:t>
            </w:r>
            <w:r w:rsidRPr="00A3305D">
              <w:rPr>
                <w:rFonts w:ascii="Times New Roman" w:eastAsia="Trebuchet MS" w:hAnsi="Times New Roman" w:cs="Times New Roman"/>
              </w:rPr>
              <w:t xml:space="preserve"> paskelbta CVP IS</w:t>
            </w:r>
            <w:r w:rsidR="00541F8C" w:rsidRPr="00A3305D">
              <w:rPr>
                <w:rFonts w:ascii="Times New Roman" w:eastAsia="Trebuchet MS" w:hAnsi="Times New Roman" w:cs="Times New Roman"/>
              </w:rPr>
              <w:t xml:space="preserve"> (Perkančiosios organizacijos sprendimu)</w:t>
            </w:r>
            <w:r w:rsidRPr="00A3305D">
              <w:rPr>
                <w:rFonts w:ascii="Times New Roman" w:eastAsia="Trebuchet MS" w:hAnsi="Times New Roman" w:cs="Times New Roman"/>
              </w:rPr>
              <w:t xml:space="preserve">. </w:t>
            </w:r>
          </w:p>
          <w:p w14:paraId="27D6682B" w14:textId="39C8FE7D" w:rsidR="00352F8C" w:rsidRPr="00A3305D" w:rsidRDefault="00846321" w:rsidP="002340E2">
            <w:pPr>
              <w:spacing w:after="0" w:line="240" w:lineRule="auto"/>
              <w:ind w:right="64"/>
              <w:jc w:val="both"/>
              <w:rPr>
                <w:rFonts w:ascii="Times New Roman" w:hAnsi="Times New Roman" w:cs="Times New Roman"/>
              </w:rPr>
            </w:pPr>
            <w:r w:rsidRPr="00A3305D">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3305D" w:rsidRDefault="00352F8C" w:rsidP="00672EFB">
      <w:pPr>
        <w:spacing w:after="0" w:line="240" w:lineRule="auto"/>
        <w:rPr>
          <w:rFonts w:ascii="Times New Roman" w:hAnsi="Times New Roman" w:cs="Times New Roman"/>
          <w:b/>
          <w:bCs/>
        </w:rPr>
      </w:pPr>
    </w:p>
    <w:p w14:paraId="0A730093" w14:textId="77777777" w:rsidR="00445281" w:rsidRPr="00A3305D" w:rsidRDefault="00711168" w:rsidP="00672EFB">
      <w:pPr>
        <w:spacing w:after="0" w:line="240" w:lineRule="auto"/>
        <w:rPr>
          <w:rFonts w:ascii="Times New Roman" w:hAnsi="Times New Roman" w:cs="Times New Roman"/>
        </w:rPr>
      </w:pPr>
      <w:r w:rsidRPr="00A3305D">
        <w:rPr>
          <w:rFonts w:ascii="Times New Roman" w:hAnsi="Times New Roman" w:cs="Times New Roman"/>
        </w:rPr>
        <w:t>Priedas</w:t>
      </w:r>
      <w:r w:rsidR="00846321" w:rsidRPr="00A3305D">
        <w:rPr>
          <w:rFonts w:ascii="Times New Roman" w:hAnsi="Times New Roman" w:cs="Times New Roman"/>
        </w:rPr>
        <w:t xml:space="preserve"> Nr. 1 </w:t>
      </w:r>
      <w:r w:rsidR="00101FB0" w:rsidRPr="00A3305D">
        <w:rPr>
          <w:rFonts w:ascii="Times New Roman" w:hAnsi="Times New Roman" w:cs="Times New Roman"/>
        </w:rPr>
        <w:t>– Rinkos konsultacijos aprašas</w:t>
      </w:r>
      <w:r w:rsidR="00846321" w:rsidRPr="00A3305D">
        <w:rPr>
          <w:rFonts w:ascii="Times New Roman" w:hAnsi="Times New Roman" w:cs="Times New Roman"/>
        </w:rPr>
        <w:t>;</w:t>
      </w:r>
    </w:p>
    <w:p w14:paraId="3B6DC77F" w14:textId="64AFB8D7" w:rsidR="00846321" w:rsidRPr="00A3305D" w:rsidRDefault="007773E9" w:rsidP="00672EFB">
      <w:pPr>
        <w:spacing w:after="0" w:line="240" w:lineRule="auto"/>
        <w:rPr>
          <w:rFonts w:ascii="Times New Roman" w:hAnsi="Times New Roman" w:cs="Times New Roman"/>
        </w:rPr>
      </w:pPr>
      <w:r w:rsidRPr="00A3305D">
        <w:rPr>
          <w:rFonts w:ascii="Times New Roman" w:hAnsi="Times New Roman" w:cs="Times New Roman"/>
        </w:rPr>
        <w:t xml:space="preserve">Priedas Nr. </w:t>
      </w:r>
      <w:r w:rsidR="00F07CB4" w:rsidRPr="00A3305D">
        <w:rPr>
          <w:rFonts w:ascii="Times New Roman" w:hAnsi="Times New Roman" w:cs="Times New Roman"/>
        </w:rPr>
        <w:t>2</w:t>
      </w:r>
      <w:r w:rsidRPr="00A3305D">
        <w:rPr>
          <w:rFonts w:ascii="Times New Roman" w:hAnsi="Times New Roman" w:cs="Times New Roman"/>
        </w:rPr>
        <w:t xml:space="preserve"> – Techninė specifikacija</w:t>
      </w:r>
      <w:r w:rsidR="003644B7" w:rsidRPr="00A3305D">
        <w:rPr>
          <w:rFonts w:ascii="Times New Roman" w:hAnsi="Times New Roman" w:cs="Times New Roman"/>
        </w:rPr>
        <w:t>;</w:t>
      </w:r>
    </w:p>
    <w:p w14:paraId="445306DE" w14:textId="2EE1230E" w:rsidR="003644B7" w:rsidRPr="00A3305D" w:rsidRDefault="003644B7" w:rsidP="00672EFB">
      <w:pPr>
        <w:spacing w:after="0" w:line="240" w:lineRule="auto"/>
        <w:rPr>
          <w:rFonts w:ascii="Times New Roman" w:hAnsi="Times New Roman" w:cs="Times New Roman"/>
        </w:rPr>
      </w:pPr>
      <w:r w:rsidRPr="00A3305D">
        <w:rPr>
          <w:rFonts w:ascii="Times New Roman" w:hAnsi="Times New Roman" w:cs="Times New Roman"/>
        </w:rPr>
        <w:t>Priedas Nr. 3 – Tiekėjų pasiūlymų vertinimo kriterijai;</w:t>
      </w:r>
    </w:p>
    <w:p w14:paraId="5915570C" w14:textId="41CE07D9" w:rsidR="003644B7" w:rsidRPr="00A3305D" w:rsidRDefault="003644B7" w:rsidP="00672EFB">
      <w:pPr>
        <w:spacing w:after="0" w:line="240" w:lineRule="auto"/>
        <w:rPr>
          <w:rFonts w:ascii="Times New Roman" w:hAnsi="Times New Roman" w:cs="Times New Roman"/>
        </w:rPr>
      </w:pPr>
      <w:r w:rsidRPr="00A3305D">
        <w:rPr>
          <w:rFonts w:ascii="Times New Roman" w:hAnsi="Times New Roman" w:cs="Times New Roman"/>
        </w:rPr>
        <w:t>Priedas Nr. 4 – Sutarties projektas.</w:t>
      </w:r>
    </w:p>
    <w:p w14:paraId="7D8B17B1" w14:textId="77777777" w:rsidR="00846321" w:rsidRPr="00A3305D" w:rsidRDefault="00846321" w:rsidP="00672EFB">
      <w:pPr>
        <w:spacing w:after="0" w:line="240" w:lineRule="auto"/>
        <w:rPr>
          <w:rFonts w:ascii="Times New Roman" w:hAnsi="Times New Roman" w:cs="Times New Roman"/>
          <w:b/>
        </w:rPr>
      </w:pPr>
    </w:p>
    <w:p w14:paraId="5C18E938" w14:textId="77777777" w:rsidR="0092736B" w:rsidRPr="00A3305D" w:rsidRDefault="0092736B" w:rsidP="00672EFB">
      <w:pPr>
        <w:spacing w:after="0" w:line="240" w:lineRule="auto"/>
        <w:rPr>
          <w:rFonts w:ascii="Times New Roman" w:hAnsi="Times New Roman" w:cs="Times New Roman"/>
          <w:b/>
        </w:rPr>
      </w:pPr>
    </w:p>
    <w:p w14:paraId="42B7F65D" w14:textId="77777777" w:rsidR="00A151E8" w:rsidRPr="00A3305D" w:rsidRDefault="00A151E8" w:rsidP="00672EFB">
      <w:pPr>
        <w:spacing w:after="0" w:line="240" w:lineRule="auto"/>
        <w:rPr>
          <w:rFonts w:ascii="Times New Roman" w:hAnsi="Times New Roman" w:cs="Times New Roman"/>
          <w:b/>
        </w:rPr>
      </w:pPr>
    </w:p>
    <w:p w14:paraId="267332A4" w14:textId="77777777" w:rsidR="00A151E8" w:rsidRPr="00A3305D" w:rsidRDefault="00A151E8" w:rsidP="00672EFB">
      <w:pPr>
        <w:spacing w:after="0" w:line="240" w:lineRule="auto"/>
        <w:rPr>
          <w:rFonts w:ascii="Times New Roman" w:hAnsi="Times New Roman" w:cs="Times New Roman"/>
          <w:b/>
        </w:rPr>
      </w:pPr>
    </w:p>
    <w:p w14:paraId="2C6A83CA" w14:textId="77777777" w:rsidR="00A151E8" w:rsidRPr="00A3305D" w:rsidRDefault="00A151E8" w:rsidP="00672EFB">
      <w:pPr>
        <w:spacing w:after="0" w:line="240" w:lineRule="auto"/>
        <w:rPr>
          <w:rFonts w:ascii="Times New Roman" w:hAnsi="Times New Roman" w:cs="Times New Roman"/>
          <w:b/>
        </w:rPr>
      </w:pPr>
    </w:p>
    <w:p w14:paraId="0D4E976E" w14:textId="77777777" w:rsidR="003968E4" w:rsidRPr="00A3305D" w:rsidRDefault="003968E4" w:rsidP="00672EFB">
      <w:pPr>
        <w:spacing w:after="0" w:line="240" w:lineRule="auto"/>
        <w:rPr>
          <w:rFonts w:ascii="Times New Roman" w:hAnsi="Times New Roman" w:cs="Times New Roman"/>
          <w:b/>
        </w:rPr>
      </w:pPr>
    </w:p>
    <w:p w14:paraId="1B140F89" w14:textId="77777777" w:rsidR="00541F8C" w:rsidRPr="00A3305D" w:rsidRDefault="00541F8C" w:rsidP="00672EFB">
      <w:pPr>
        <w:spacing w:after="0" w:line="240" w:lineRule="auto"/>
        <w:jc w:val="right"/>
        <w:rPr>
          <w:rFonts w:ascii="Times New Roman" w:hAnsi="Times New Roman" w:cs="Times New Roman"/>
        </w:rPr>
      </w:pPr>
      <w:r w:rsidRPr="00A3305D">
        <w:rPr>
          <w:rFonts w:ascii="Times New Roman" w:hAnsi="Times New Roman" w:cs="Times New Roman"/>
        </w:rPr>
        <w:br w:type="page"/>
      </w:r>
    </w:p>
    <w:p w14:paraId="2A5E43DB" w14:textId="77777777" w:rsidR="003D6CA0" w:rsidRPr="00A3305D" w:rsidRDefault="003D6CA0" w:rsidP="00672EFB">
      <w:pPr>
        <w:spacing w:after="0" w:line="240" w:lineRule="auto"/>
        <w:jc w:val="right"/>
        <w:rPr>
          <w:rFonts w:ascii="Times New Roman" w:hAnsi="Times New Roman" w:cs="Times New Roman"/>
        </w:rPr>
      </w:pPr>
    </w:p>
    <w:p w14:paraId="6BA4B390" w14:textId="7D5DEFAA" w:rsidR="00EE1FDE" w:rsidRPr="00A3305D" w:rsidRDefault="00EE1FDE" w:rsidP="00672EFB">
      <w:pPr>
        <w:spacing w:after="0" w:line="240" w:lineRule="auto"/>
        <w:jc w:val="right"/>
        <w:rPr>
          <w:rFonts w:ascii="Times New Roman" w:hAnsi="Times New Roman" w:cs="Times New Roman"/>
        </w:rPr>
      </w:pPr>
      <w:r w:rsidRPr="00A3305D">
        <w:rPr>
          <w:rFonts w:ascii="Times New Roman" w:hAnsi="Times New Roman" w:cs="Times New Roman"/>
        </w:rPr>
        <w:t>Priedas Nr. 1</w:t>
      </w:r>
    </w:p>
    <w:p w14:paraId="28898F61" w14:textId="77777777" w:rsidR="00846321" w:rsidRPr="00A3305D" w:rsidRDefault="0076590C" w:rsidP="00672EFB">
      <w:pPr>
        <w:spacing w:after="0" w:line="240" w:lineRule="auto"/>
        <w:jc w:val="center"/>
        <w:rPr>
          <w:rFonts w:ascii="Times New Roman" w:hAnsi="Times New Roman" w:cs="Times New Roman"/>
          <w:b/>
        </w:rPr>
      </w:pPr>
      <w:r w:rsidRPr="00A3305D">
        <w:rPr>
          <w:rFonts w:ascii="Times New Roman" w:hAnsi="Times New Roman" w:cs="Times New Roman"/>
          <w:b/>
        </w:rPr>
        <w:t>RINKOS KONSULTACIJOS APRAŠAS</w:t>
      </w:r>
    </w:p>
    <w:p w14:paraId="404E3DA7" w14:textId="77777777" w:rsidR="002960EA" w:rsidRPr="00A3305D" w:rsidRDefault="002960EA" w:rsidP="00672EFB">
      <w:pPr>
        <w:spacing w:after="0" w:line="240" w:lineRule="auto"/>
        <w:jc w:val="center"/>
        <w:rPr>
          <w:rFonts w:ascii="Times New Roman" w:hAnsi="Times New Roman" w:cs="Times New Roman"/>
          <w:b/>
        </w:rPr>
      </w:pPr>
    </w:p>
    <w:p w14:paraId="149FF91A" w14:textId="77777777" w:rsidR="00F90057" w:rsidRPr="00A3305D" w:rsidRDefault="00F90057" w:rsidP="00672EFB">
      <w:pPr>
        <w:spacing w:after="0" w:line="240" w:lineRule="auto"/>
        <w:jc w:val="both"/>
        <w:rPr>
          <w:rFonts w:ascii="Times New Roman" w:hAnsi="Times New Roman" w:cs="Times New Roman"/>
        </w:rPr>
      </w:pPr>
    </w:p>
    <w:p w14:paraId="58240E38" w14:textId="77777777" w:rsidR="002960EA" w:rsidRPr="00A3305D"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3305D">
        <w:rPr>
          <w:rFonts w:ascii="Times New Roman" w:hAnsi="Times New Roman" w:cs="Times New Roman"/>
          <w:sz w:val="22"/>
          <w:szCs w:val="22"/>
        </w:rPr>
        <w:t>Konsultacijos su rinka tikslas</w:t>
      </w:r>
    </w:p>
    <w:p w14:paraId="7A4267E3" w14:textId="7100CA25" w:rsidR="00671832" w:rsidRPr="00A3305D"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3305D">
        <w:rPr>
          <w:rFonts w:ascii="Times New Roman" w:hAnsi="Times New Roman" w:cs="Times New Roman"/>
        </w:rPr>
        <w:t xml:space="preserve">Šis dokumentas yra </w:t>
      </w:r>
      <w:r w:rsidR="00763F7A" w:rsidRPr="00A3305D">
        <w:rPr>
          <w:rFonts w:ascii="Times New Roman" w:hAnsi="Times New Roman" w:cs="Times New Roman"/>
        </w:rPr>
        <w:t>r</w:t>
      </w:r>
      <w:r w:rsidR="00541F8C" w:rsidRPr="00A3305D">
        <w:rPr>
          <w:rFonts w:ascii="Times New Roman" w:hAnsi="Times New Roman" w:cs="Times New Roman"/>
        </w:rPr>
        <w:t xml:space="preserve">inkos </w:t>
      </w:r>
      <w:r w:rsidRPr="00A3305D">
        <w:rPr>
          <w:rFonts w:ascii="Times New Roman" w:hAnsi="Times New Roman" w:cs="Times New Roman"/>
        </w:rPr>
        <w:t xml:space="preserve">konsultacijos pagrindas. </w:t>
      </w:r>
      <w:r w:rsidR="006D2F2C" w:rsidRPr="00A3305D">
        <w:rPr>
          <w:rFonts w:ascii="Times New Roman" w:eastAsia="Calibri" w:hAnsi="Times New Roman" w:cs="Times New Roman"/>
          <w:color w:val="222222"/>
        </w:rPr>
        <w:t>Rinkos kon</w:t>
      </w:r>
      <w:r w:rsidR="00671832" w:rsidRPr="00A3305D">
        <w:rPr>
          <w:rFonts w:ascii="Times New Roman" w:eastAsia="Calibri" w:hAnsi="Times New Roman" w:cs="Times New Roman"/>
          <w:color w:val="222222"/>
        </w:rPr>
        <w:t>sultacijos tikslas</w:t>
      </w:r>
      <w:r w:rsidR="00763F7A" w:rsidRPr="00A3305D">
        <w:rPr>
          <w:rFonts w:ascii="Times New Roman" w:eastAsia="Calibri" w:hAnsi="Times New Roman" w:cs="Times New Roman"/>
          <w:color w:val="222222"/>
        </w:rPr>
        <w:t>: g</w:t>
      </w:r>
      <w:r w:rsidR="00671832" w:rsidRPr="00A3305D">
        <w:rPr>
          <w:rFonts w:ascii="Times New Roman" w:eastAsia="Calibri" w:hAnsi="Times New Roman" w:cs="Times New Roman"/>
          <w:color w:val="222222"/>
        </w:rPr>
        <w:t>auti</w:t>
      </w:r>
      <w:r w:rsidR="00495F36" w:rsidRPr="00A3305D">
        <w:rPr>
          <w:rFonts w:ascii="Times New Roman" w:eastAsia="Calibri" w:hAnsi="Times New Roman" w:cs="Times New Roman"/>
          <w:color w:val="222222"/>
        </w:rPr>
        <w:t xml:space="preserve"> kuo daugiau informacijos apie</w:t>
      </w:r>
      <w:r w:rsidR="007773E9" w:rsidRPr="00A3305D">
        <w:rPr>
          <w:rFonts w:ascii="Times New Roman" w:eastAsia="Calibri" w:hAnsi="Times New Roman" w:cs="Times New Roman"/>
          <w:color w:val="222222"/>
        </w:rPr>
        <w:t xml:space="preserve"> </w:t>
      </w:r>
      <w:r w:rsidR="00DA201F" w:rsidRPr="00A3305D">
        <w:rPr>
          <w:rFonts w:ascii="Times New Roman" w:eastAsia="Calibri" w:hAnsi="Times New Roman" w:cs="Times New Roman"/>
          <w:color w:val="222222"/>
        </w:rPr>
        <w:t>ketinam</w:t>
      </w:r>
      <w:r w:rsidR="00D76229" w:rsidRPr="00A3305D">
        <w:rPr>
          <w:rFonts w:ascii="Times New Roman" w:eastAsia="Calibri" w:hAnsi="Times New Roman" w:cs="Times New Roman"/>
          <w:color w:val="222222"/>
        </w:rPr>
        <w:t>a</w:t>
      </w:r>
      <w:r w:rsidR="00DA201F" w:rsidRPr="00A3305D">
        <w:rPr>
          <w:rFonts w:ascii="Times New Roman" w:eastAsia="Calibri" w:hAnsi="Times New Roman" w:cs="Times New Roman"/>
          <w:color w:val="222222"/>
        </w:rPr>
        <w:t xml:space="preserve">s pirkti </w:t>
      </w:r>
      <w:r w:rsidR="00D76229" w:rsidRPr="00A3305D">
        <w:rPr>
          <w:rFonts w:ascii="Times New Roman" w:eastAsia="Calibri" w:hAnsi="Times New Roman" w:cs="Times New Roman"/>
          <w:color w:val="222222"/>
        </w:rPr>
        <w:t>prekes, paslaugas ar darbus</w:t>
      </w:r>
      <w:r w:rsidR="00DA201F" w:rsidRPr="00A3305D">
        <w:rPr>
          <w:rFonts w:ascii="Times New Roman" w:eastAsia="Calibri" w:hAnsi="Times New Roman" w:cs="Times New Roman"/>
          <w:color w:val="222222"/>
        </w:rPr>
        <w:t>.</w:t>
      </w:r>
    </w:p>
    <w:p w14:paraId="60985EBB" w14:textId="77777777" w:rsidR="002960EA" w:rsidRPr="00A3305D"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3305D"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3305D">
        <w:rPr>
          <w:rFonts w:ascii="Times New Roman" w:hAnsi="Times New Roman" w:cs="Times New Roman"/>
          <w:sz w:val="22"/>
          <w:szCs w:val="22"/>
        </w:rPr>
        <w:t>Rinkos konsultacijos tikslinė auditorija</w:t>
      </w:r>
    </w:p>
    <w:p w14:paraId="0563DDB8" w14:textId="6AD84A52" w:rsidR="00D31B03" w:rsidRPr="00A3305D"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3305D">
        <w:rPr>
          <w:rFonts w:ascii="Times New Roman" w:hAnsi="Times New Roman" w:cs="Times New Roman"/>
          <w:color w:val="000000" w:themeColor="text1"/>
        </w:rPr>
        <w:t xml:space="preserve">AB „Kelių priežiūra“ (toliau – </w:t>
      </w:r>
      <w:r w:rsidR="00A01734" w:rsidRPr="00A3305D">
        <w:rPr>
          <w:rFonts w:ascii="Times New Roman" w:hAnsi="Times New Roman" w:cs="Times New Roman"/>
          <w:color w:val="000000" w:themeColor="text1"/>
        </w:rPr>
        <w:t>Perkančioji organizacija</w:t>
      </w:r>
      <w:r w:rsidRPr="00A3305D">
        <w:rPr>
          <w:rFonts w:ascii="Times New Roman" w:hAnsi="Times New Roman" w:cs="Times New Roman"/>
          <w:color w:val="000000" w:themeColor="text1"/>
        </w:rPr>
        <w:t>)</w:t>
      </w:r>
      <w:r w:rsidR="00D31B03" w:rsidRPr="00A3305D">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A3305D">
        <w:rPr>
          <w:rFonts w:ascii="Times New Roman" w:hAnsi="Times New Roman" w:cs="Times New Roman"/>
          <w:color w:val="000000" w:themeColor="text1"/>
        </w:rPr>
        <w:t xml:space="preserve">rinkos dalyvius </w:t>
      </w:r>
      <w:r w:rsidR="00D31B03" w:rsidRPr="00A3305D">
        <w:rPr>
          <w:rFonts w:ascii="Times New Roman" w:hAnsi="Times New Roman" w:cs="Times New Roman"/>
          <w:color w:val="000000" w:themeColor="text1"/>
        </w:rPr>
        <w:t xml:space="preserve">galinčius suteikti informaciją apie </w:t>
      </w:r>
      <w:r w:rsidR="00D76229" w:rsidRPr="00A3305D">
        <w:rPr>
          <w:rFonts w:ascii="Times New Roman" w:hAnsi="Times New Roman" w:cs="Times New Roman"/>
          <w:color w:val="000000" w:themeColor="text1"/>
        </w:rPr>
        <w:t>techninėje specifikacijoje nurodytas prekes, paslaugas ar darbus</w:t>
      </w:r>
      <w:r w:rsidR="00C97FD7" w:rsidRPr="00A3305D">
        <w:rPr>
          <w:rFonts w:ascii="Times New Roman" w:eastAsia="Calibri" w:hAnsi="Times New Roman" w:cs="Times New Roman"/>
          <w:color w:val="222222"/>
        </w:rPr>
        <w:t>.</w:t>
      </w:r>
    </w:p>
    <w:p w14:paraId="633D9E01" w14:textId="6D28E533" w:rsidR="00D31B03" w:rsidRPr="00A3305D"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3305D">
        <w:rPr>
          <w:rFonts w:ascii="Times New Roman" w:hAnsi="Times New Roman" w:cs="Times New Roman"/>
          <w:color w:val="000000" w:themeColor="text1"/>
        </w:rPr>
        <w:t xml:space="preserve">Ši rinkos konsultacija yra orientuota </w:t>
      </w:r>
      <w:r w:rsidR="00D76229" w:rsidRPr="00A3305D">
        <w:rPr>
          <w:rFonts w:ascii="Times New Roman" w:hAnsi="Times New Roman" w:cs="Times New Roman"/>
          <w:color w:val="000000" w:themeColor="text1"/>
        </w:rPr>
        <w:t>į techninėje specifikacijoje nurodytas prekes, paslaugas ar darbus</w:t>
      </w:r>
      <w:r w:rsidR="00955967" w:rsidRPr="00A3305D">
        <w:rPr>
          <w:rFonts w:ascii="Times New Roman" w:eastAsia="Calibri" w:hAnsi="Times New Roman" w:cs="Times New Roman"/>
          <w:color w:val="222222"/>
        </w:rPr>
        <w:t xml:space="preserve"> </w:t>
      </w:r>
      <w:r w:rsidR="00672EFB" w:rsidRPr="00A3305D">
        <w:rPr>
          <w:rFonts w:ascii="Times New Roman" w:hAnsi="Times New Roman" w:cs="Times New Roman"/>
          <w:color w:val="000000" w:themeColor="text1"/>
        </w:rPr>
        <w:t>galinčias pateikti</w:t>
      </w:r>
      <w:r w:rsidR="00D76229" w:rsidRPr="00A3305D">
        <w:rPr>
          <w:rFonts w:ascii="Times New Roman" w:hAnsi="Times New Roman" w:cs="Times New Roman"/>
          <w:color w:val="000000" w:themeColor="text1"/>
        </w:rPr>
        <w:t>, suteikti ar atlikti</w:t>
      </w:r>
      <w:r w:rsidR="00672EFB" w:rsidRPr="00A3305D">
        <w:rPr>
          <w:rFonts w:ascii="Times New Roman" w:hAnsi="Times New Roman" w:cs="Times New Roman"/>
          <w:color w:val="000000" w:themeColor="text1"/>
        </w:rPr>
        <w:t xml:space="preserve"> </w:t>
      </w:r>
      <w:r w:rsidR="0073263B" w:rsidRPr="00A3305D">
        <w:rPr>
          <w:rFonts w:ascii="Times New Roman" w:hAnsi="Times New Roman" w:cs="Times New Roman"/>
          <w:color w:val="000000" w:themeColor="text1"/>
        </w:rPr>
        <w:t>įmones</w:t>
      </w:r>
      <w:r w:rsidRPr="00A3305D">
        <w:rPr>
          <w:rFonts w:ascii="Times New Roman" w:hAnsi="Times New Roman" w:cs="Times New Roman"/>
          <w:color w:val="000000" w:themeColor="text1"/>
        </w:rPr>
        <w:t xml:space="preserve">. </w:t>
      </w:r>
    </w:p>
    <w:p w14:paraId="4DE3751D" w14:textId="77777777" w:rsidR="002960EA" w:rsidRPr="00A3305D" w:rsidRDefault="002960EA" w:rsidP="00672EFB">
      <w:pPr>
        <w:spacing w:after="0" w:line="240" w:lineRule="auto"/>
        <w:jc w:val="both"/>
        <w:rPr>
          <w:rFonts w:ascii="Times New Roman" w:hAnsi="Times New Roman" w:cs="Times New Roman"/>
        </w:rPr>
      </w:pPr>
    </w:p>
    <w:p w14:paraId="2A10B0D4" w14:textId="77777777" w:rsidR="002960EA" w:rsidRPr="00A3305D"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3305D">
        <w:rPr>
          <w:rFonts w:ascii="Times New Roman" w:hAnsi="Times New Roman" w:cs="Times New Roman"/>
          <w:sz w:val="22"/>
          <w:szCs w:val="22"/>
        </w:rPr>
        <w:t>Rinkos konsultacijos vykdymas</w:t>
      </w:r>
    </w:p>
    <w:p w14:paraId="5D5C7FF1"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Rinkos konsultacija bus vykdoma lietuvių kalba.</w:t>
      </w:r>
    </w:p>
    <w:p w14:paraId="40A532F7"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A3305D"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Planuojama Rinkos konsultacijos trukmė</w:t>
      </w:r>
      <w:r w:rsidR="00A9677F" w:rsidRPr="00A3305D">
        <w:rPr>
          <w:rFonts w:ascii="Times New Roman" w:hAnsi="Times New Roman" w:cs="Times New Roman"/>
        </w:rPr>
        <w:t>:</w:t>
      </w:r>
      <w:r w:rsidRPr="00A3305D">
        <w:rPr>
          <w:rFonts w:ascii="Times New Roman" w:hAnsi="Times New Roman" w:cs="Times New Roman"/>
        </w:rPr>
        <w:t xml:space="preserve"> </w:t>
      </w:r>
      <w:r w:rsidR="003644B7" w:rsidRPr="00A3305D">
        <w:rPr>
          <w:rFonts w:ascii="Times New Roman" w:hAnsi="Times New Roman" w:cs="Times New Roman"/>
        </w:rPr>
        <w:t xml:space="preserve">nurodyta skelbimo apie rinkos konsultaciją II.5) punkte </w:t>
      </w:r>
      <w:hyperlink r:id="rId12" w:history="1">
        <w:r w:rsidR="0097443E" w:rsidRPr="00A3305D">
          <w:rPr>
            <w:rStyle w:val="Hipersaitas"/>
            <w:rFonts w:ascii="Times New Roman" w:hAnsi="Times New Roman" w:cs="Times New Roman"/>
          </w:rPr>
          <w:t>https://viesiejipirkimai.lt</w:t>
        </w:r>
      </w:hyperlink>
      <w:r w:rsidR="0097443E" w:rsidRPr="00A3305D">
        <w:rPr>
          <w:rFonts w:ascii="Times New Roman" w:hAnsi="Times New Roman" w:cs="Times New Roman"/>
        </w:rPr>
        <w:t>.</w:t>
      </w:r>
    </w:p>
    <w:p w14:paraId="6AC5C586"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Esant poreikiui, organizuojamas susitikimas (-ai) su visais dalyviais ar (ir) jų grupe ar (ir) su kiekvienu dalyviu atskirai.</w:t>
      </w:r>
    </w:p>
    <w:p w14:paraId="4037A210"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Susitikimai bus protokoluojami arba filmuojami.</w:t>
      </w:r>
    </w:p>
    <w:p w14:paraId="0C948CE6"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3305D"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3305D"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3305D">
        <w:rPr>
          <w:rFonts w:ascii="Times New Roman" w:hAnsi="Times New Roman" w:cs="Times New Roman"/>
        </w:rPr>
        <w:t>D</w:t>
      </w:r>
      <w:r w:rsidR="00765907" w:rsidRPr="00A3305D">
        <w:rPr>
          <w:rFonts w:ascii="Times New Roman" w:hAnsi="Times New Roman" w:cs="Times New Roman"/>
        </w:rPr>
        <w:t xml:space="preserve">alyviai kviečiami ne vėliau kaip iki termino, nurodyto CVP IS teikti </w:t>
      </w:r>
      <w:r w:rsidRPr="00A3305D">
        <w:rPr>
          <w:rFonts w:ascii="Times New Roman" w:hAnsi="Times New Roman" w:cs="Times New Roman"/>
        </w:rPr>
        <w:t>klausimus</w:t>
      </w:r>
      <w:r w:rsidR="00FD15D6" w:rsidRPr="00A3305D">
        <w:rPr>
          <w:rFonts w:ascii="Times New Roman" w:hAnsi="Times New Roman" w:cs="Times New Roman"/>
        </w:rPr>
        <w:t xml:space="preserve">, </w:t>
      </w:r>
      <w:r w:rsidR="00765907" w:rsidRPr="00A3305D">
        <w:rPr>
          <w:rFonts w:ascii="Times New Roman" w:hAnsi="Times New Roman" w:cs="Times New Roman"/>
        </w:rPr>
        <w:t>siūlymus ir rekomendacijas.</w:t>
      </w:r>
    </w:p>
    <w:p w14:paraId="63EF2B00" w14:textId="77777777" w:rsidR="002960EA" w:rsidRPr="00A3305D" w:rsidRDefault="002960EA" w:rsidP="00672EFB">
      <w:pPr>
        <w:spacing w:after="0" w:line="240" w:lineRule="auto"/>
        <w:rPr>
          <w:rFonts w:ascii="Times New Roman" w:hAnsi="Times New Roman" w:cs="Times New Roman"/>
        </w:rPr>
      </w:pPr>
    </w:p>
    <w:p w14:paraId="69519383" w14:textId="77777777" w:rsidR="00A10DE2" w:rsidRPr="00A3305D" w:rsidRDefault="00A10DE2" w:rsidP="00672EFB">
      <w:pPr>
        <w:spacing w:after="0" w:line="240" w:lineRule="auto"/>
        <w:rPr>
          <w:rFonts w:ascii="Times New Roman" w:hAnsi="Times New Roman" w:cs="Times New Roman"/>
        </w:rPr>
      </w:pPr>
      <w:r w:rsidRPr="00A3305D">
        <w:rPr>
          <w:rFonts w:ascii="Times New Roman" w:hAnsi="Times New Roman" w:cs="Times New Roman"/>
        </w:rPr>
        <w:t>Siekdami pasiruošti Pirkimui, norime, kad rinkos dalyviai ar kiti ekspertai padėtų atsakyti į šiuos klausimus:</w:t>
      </w:r>
    </w:p>
    <w:p w14:paraId="7994F3BC" w14:textId="77777777" w:rsidR="00A10DE2" w:rsidRPr="00A3305D"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A3305D" w14:paraId="5DB2D3B4" w14:textId="77777777" w:rsidTr="0097443E">
        <w:tc>
          <w:tcPr>
            <w:tcW w:w="344" w:type="pct"/>
            <w:shd w:val="clear" w:color="auto" w:fill="EAF1DD" w:themeFill="accent3" w:themeFillTint="33"/>
            <w:vAlign w:val="center"/>
          </w:tcPr>
          <w:p w14:paraId="1283D984" w14:textId="77777777" w:rsidR="0097443E" w:rsidRPr="00A3305D" w:rsidRDefault="0097443E" w:rsidP="00E04F5F">
            <w:pPr>
              <w:jc w:val="center"/>
              <w:rPr>
                <w:rFonts w:ascii="Times New Roman" w:hAnsi="Times New Roman" w:cs="Times New Roman"/>
                <w:b/>
                <w:bCs/>
              </w:rPr>
            </w:pPr>
            <w:r w:rsidRPr="00A3305D">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A3305D" w:rsidRDefault="0097443E" w:rsidP="00E04F5F">
            <w:pPr>
              <w:jc w:val="center"/>
              <w:rPr>
                <w:rFonts w:ascii="Times New Roman" w:hAnsi="Times New Roman" w:cs="Times New Roman"/>
                <w:b/>
                <w:bCs/>
              </w:rPr>
            </w:pPr>
            <w:r w:rsidRPr="00A3305D">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A3305D" w:rsidRDefault="0097443E" w:rsidP="00E04F5F">
            <w:pPr>
              <w:jc w:val="center"/>
              <w:rPr>
                <w:rFonts w:ascii="Times New Roman" w:hAnsi="Times New Roman" w:cs="Times New Roman"/>
                <w:b/>
                <w:bCs/>
              </w:rPr>
            </w:pPr>
            <w:r w:rsidRPr="00A3305D">
              <w:rPr>
                <w:rFonts w:ascii="Times New Roman" w:hAnsi="Times New Roman" w:cs="Times New Roman"/>
                <w:b/>
                <w:bCs/>
              </w:rPr>
              <w:t>Tiekėjo atsakymas</w:t>
            </w:r>
          </w:p>
        </w:tc>
      </w:tr>
      <w:tr w:rsidR="0097443E" w:rsidRPr="00A3305D" w14:paraId="5C45D9DA" w14:textId="77777777" w:rsidTr="0097443E">
        <w:trPr>
          <w:trHeight w:val="375"/>
        </w:trPr>
        <w:tc>
          <w:tcPr>
            <w:tcW w:w="344" w:type="pct"/>
            <w:vAlign w:val="center"/>
          </w:tcPr>
          <w:p w14:paraId="307078CF" w14:textId="77777777" w:rsidR="0097443E" w:rsidRPr="00A3305D" w:rsidRDefault="0097443E" w:rsidP="00E04F5F">
            <w:pPr>
              <w:jc w:val="center"/>
              <w:rPr>
                <w:rFonts w:ascii="Times New Roman" w:hAnsi="Times New Roman" w:cs="Times New Roman"/>
                <w:bCs/>
                <w:i/>
                <w:iCs/>
              </w:rPr>
            </w:pPr>
            <w:r w:rsidRPr="00A3305D">
              <w:rPr>
                <w:rFonts w:ascii="Times New Roman" w:hAnsi="Times New Roman" w:cs="Times New Roman"/>
                <w:bCs/>
                <w:i/>
                <w:iCs/>
              </w:rPr>
              <w:t>1</w:t>
            </w:r>
          </w:p>
        </w:tc>
        <w:tc>
          <w:tcPr>
            <w:tcW w:w="2854" w:type="pct"/>
            <w:vAlign w:val="center"/>
          </w:tcPr>
          <w:p w14:paraId="65D75D90" w14:textId="77158D40" w:rsidR="0097443E" w:rsidRPr="00A3305D" w:rsidRDefault="0097443E" w:rsidP="000F47FB">
            <w:pPr>
              <w:jc w:val="both"/>
              <w:rPr>
                <w:rFonts w:ascii="Times New Roman" w:hAnsi="Times New Roman" w:cs="Times New Roman"/>
              </w:rPr>
            </w:pPr>
            <w:r w:rsidRPr="00A3305D">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A3305D" w:rsidRDefault="0097443E" w:rsidP="00E04F5F">
            <w:pPr>
              <w:rPr>
                <w:rFonts w:ascii="Times New Roman" w:hAnsi="Times New Roman" w:cs="Times New Roman"/>
                <w:bCs/>
              </w:rPr>
            </w:pPr>
          </w:p>
        </w:tc>
      </w:tr>
      <w:tr w:rsidR="0097443E" w:rsidRPr="00A3305D" w14:paraId="60A2B23B" w14:textId="77777777" w:rsidTr="0097443E">
        <w:trPr>
          <w:trHeight w:val="675"/>
        </w:trPr>
        <w:tc>
          <w:tcPr>
            <w:tcW w:w="344" w:type="pct"/>
            <w:vAlign w:val="center"/>
          </w:tcPr>
          <w:p w14:paraId="7EC37A66" w14:textId="77777777" w:rsidR="0097443E" w:rsidRPr="00A3305D" w:rsidRDefault="0097443E" w:rsidP="00E04F5F">
            <w:pPr>
              <w:jc w:val="center"/>
              <w:rPr>
                <w:rFonts w:ascii="Times New Roman" w:hAnsi="Times New Roman" w:cs="Times New Roman"/>
                <w:bCs/>
                <w:i/>
                <w:iCs/>
              </w:rPr>
            </w:pPr>
            <w:r w:rsidRPr="00A3305D">
              <w:rPr>
                <w:rFonts w:ascii="Times New Roman" w:hAnsi="Times New Roman" w:cs="Times New Roman"/>
                <w:bCs/>
                <w:i/>
                <w:iCs/>
              </w:rPr>
              <w:t>2</w:t>
            </w:r>
          </w:p>
        </w:tc>
        <w:tc>
          <w:tcPr>
            <w:tcW w:w="2854" w:type="pct"/>
            <w:vAlign w:val="center"/>
          </w:tcPr>
          <w:p w14:paraId="58703E6F" w14:textId="77777777" w:rsidR="0097443E" w:rsidRPr="00A3305D" w:rsidRDefault="0097443E" w:rsidP="000F47FB">
            <w:pPr>
              <w:jc w:val="both"/>
              <w:rPr>
                <w:rFonts w:ascii="Times New Roman" w:hAnsi="Times New Roman" w:cs="Times New Roman"/>
              </w:rPr>
            </w:pPr>
            <w:r w:rsidRPr="00A3305D">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p w14:paraId="2C3BA513" w14:textId="651811E5" w:rsidR="005979A7" w:rsidRPr="00A3305D" w:rsidRDefault="005979A7" w:rsidP="000F47FB">
            <w:pPr>
              <w:jc w:val="both"/>
              <w:rPr>
                <w:rFonts w:ascii="Times New Roman" w:hAnsi="Times New Roman" w:cs="Times New Roman"/>
              </w:rPr>
            </w:pPr>
            <w:r w:rsidRPr="00A3305D">
              <w:rPr>
                <w:rFonts w:ascii="Times New Roman" w:hAnsi="Times New Roman" w:cs="Times New Roman"/>
              </w:rPr>
              <w:t>Ar prekių pristatymo termino išskaidymas etapais turėtų reikšmingos įtakos pasiūlymo kainai?</w:t>
            </w:r>
          </w:p>
        </w:tc>
        <w:tc>
          <w:tcPr>
            <w:tcW w:w="1802" w:type="pct"/>
            <w:vAlign w:val="center"/>
          </w:tcPr>
          <w:p w14:paraId="073893DC" w14:textId="77777777" w:rsidR="0097443E" w:rsidRPr="00A3305D" w:rsidRDefault="0097443E" w:rsidP="00E04F5F">
            <w:pPr>
              <w:rPr>
                <w:rFonts w:ascii="Times New Roman" w:hAnsi="Times New Roman" w:cs="Times New Roman"/>
                <w:bCs/>
              </w:rPr>
            </w:pPr>
          </w:p>
        </w:tc>
      </w:tr>
      <w:tr w:rsidR="0097443E" w:rsidRPr="00A3305D" w14:paraId="1027CA0A" w14:textId="77777777" w:rsidTr="0097443E">
        <w:trPr>
          <w:trHeight w:val="557"/>
        </w:trPr>
        <w:tc>
          <w:tcPr>
            <w:tcW w:w="344" w:type="pct"/>
            <w:vAlign w:val="center"/>
          </w:tcPr>
          <w:p w14:paraId="5C9C7353" w14:textId="77777777" w:rsidR="0097443E" w:rsidRPr="00A3305D" w:rsidRDefault="0097443E" w:rsidP="00E04F5F">
            <w:pPr>
              <w:jc w:val="center"/>
              <w:rPr>
                <w:rFonts w:ascii="Times New Roman" w:hAnsi="Times New Roman" w:cs="Times New Roman"/>
                <w:bCs/>
                <w:i/>
                <w:iCs/>
              </w:rPr>
            </w:pPr>
            <w:r w:rsidRPr="00A3305D">
              <w:rPr>
                <w:rFonts w:ascii="Times New Roman" w:hAnsi="Times New Roman" w:cs="Times New Roman"/>
                <w:bCs/>
                <w:i/>
                <w:iCs/>
              </w:rPr>
              <w:t>3</w:t>
            </w:r>
          </w:p>
        </w:tc>
        <w:tc>
          <w:tcPr>
            <w:tcW w:w="2854" w:type="pct"/>
            <w:vAlign w:val="center"/>
          </w:tcPr>
          <w:p w14:paraId="29AF5405" w14:textId="77777777" w:rsidR="0097443E" w:rsidRPr="00A3305D" w:rsidRDefault="0097443E" w:rsidP="000F47FB">
            <w:pPr>
              <w:jc w:val="both"/>
              <w:rPr>
                <w:rFonts w:ascii="Times New Roman" w:hAnsi="Times New Roman" w:cs="Times New Roman"/>
              </w:rPr>
            </w:pPr>
            <w:r w:rsidRPr="00A3305D">
              <w:rPr>
                <w:rFonts w:ascii="Times New Roman" w:hAnsi="Times New Roman" w:cs="Times New Roman"/>
              </w:rPr>
              <w:t xml:space="preserve">Kokiais vertinimo kriterijais vadovaujantis turėtų būti vertinami tiekėjų pasiūlymai? Pagrįskite. </w:t>
            </w:r>
          </w:p>
          <w:p w14:paraId="79011496" w14:textId="246838B3" w:rsidR="0097443E" w:rsidRPr="00A3305D" w:rsidRDefault="0097443E" w:rsidP="000F47FB">
            <w:pPr>
              <w:jc w:val="both"/>
              <w:rPr>
                <w:rFonts w:ascii="Times New Roman" w:hAnsi="Times New Roman" w:cs="Times New Roman"/>
              </w:rPr>
            </w:pPr>
            <w:r w:rsidRPr="00A3305D">
              <w:rPr>
                <w:rFonts w:ascii="Times New Roman" w:hAnsi="Times New Roman" w:cs="Times New Roman"/>
              </w:rPr>
              <w:t>Ar priede Nr. 3 nurodyti vertinimo kriterijai yra aiškūs ir tinkami?</w:t>
            </w:r>
          </w:p>
        </w:tc>
        <w:tc>
          <w:tcPr>
            <w:tcW w:w="1802" w:type="pct"/>
            <w:vAlign w:val="center"/>
          </w:tcPr>
          <w:p w14:paraId="397FABBD" w14:textId="77777777" w:rsidR="0097443E" w:rsidRPr="00A3305D" w:rsidRDefault="0097443E" w:rsidP="00E04F5F">
            <w:pPr>
              <w:rPr>
                <w:rFonts w:ascii="Times New Roman" w:hAnsi="Times New Roman" w:cs="Times New Roman"/>
                <w:bCs/>
              </w:rPr>
            </w:pPr>
          </w:p>
        </w:tc>
      </w:tr>
      <w:tr w:rsidR="0097443E" w:rsidRPr="00A3305D" w14:paraId="6172E111" w14:textId="77777777" w:rsidTr="0097443E">
        <w:trPr>
          <w:trHeight w:val="645"/>
        </w:trPr>
        <w:tc>
          <w:tcPr>
            <w:tcW w:w="344" w:type="pct"/>
            <w:vAlign w:val="center"/>
          </w:tcPr>
          <w:p w14:paraId="6CB1B80B" w14:textId="3D28ED1B" w:rsidR="0097443E" w:rsidRPr="00A3305D" w:rsidRDefault="0097443E" w:rsidP="00E04F5F">
            <w:pPr>
              <w:jc w:val="center"/>
              <w:rPr>
                <w:rFonts w:ascii="Times New Roman" w:hAnsi="Times New Roman" w:cs="Times New Roman"/>
                <w:bCs/>
                <w:i/>
                <w:iCs/>
              </w:rPr>
            </w:pPr>
            <w:r w:rsidRPr="00A3305D">
              <w:rPr>
                <w:rFonts w:ascii="Times New Roman" w:hAnsi="Times New Roman" w:cs="Times New Roman"/>
                <w:bCs/>
                <w:i/>
                <w:iCs/>
              </w:rPr>
              <w:lastRenderedPageBreak/>
              <w:t>4</w:t>
            </w:r>
          </w:p>
        </w:tc>
        <w:tc>
          <w:tcPr>
            <w:tcW w:w="2854" w:type="pct"/>
            <w:vAlign w:val="center"/>
          </w:tcPr>
          <w:p w14:paraId="78EE61A6" w14:textId="4D53F56E" w:rsidR="0097443E" w:rsidRPr="00A3305D" w:rsidRDefault="0097443E" w:rsidP="000F47FB">
            <w:pPr>
              <w:jc w:val="both"/>
              <w:rPr>
                <w:rFonts w:ascii="Times New Roman" w:hAnsi="Times New Roman" w:cs="Times New Roman"/>
              </w:rPr>
            </w:pPr>
            <w:r w:rsidRPr="00A3305D">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A3305D" w:rsidRDefault="0097443E" w:rsidP="00E04F5F">
            <w:pPr>
              <w:rPr>
                <w:rFonts w:ascii="Times New Roman" w:hAnsi="Times New Roman" w:cs="Times New Roman"/>
                <w:bCs/>
              </w:rPr>
            </w:pPr>
          </w:p>
        </w:tc>
      </w:tr>
      <w:tr w:rsidR="0097443E" w:rsidRPr="00A3305D" w14:paraId="307A9B72" w14:textId="77777777" w:rsidTr="0097443E">
        <w:trPr>
          <w:trHeight w:val="645"/>
        </w:trPr>
        <w:tc>
          <w:tcPr>
            <w:tcW w:w="344" w:type="pct"/>
            <w:vAlign w:val="center"/>
          </w:tcPr>
          <w:p w14:paraId="3F7B4617" w14:textId="661CEC10" w:rsidR="0097443E" w:rsidRPr="00A3305D" w:rsidRDefault="0097443E" w:rsidP="000F47FB">
            <w:pPr>
              <w:jc w:val="center"/>
              <w:rPr>
                <w:rFonts w:ascii="Times New Roman" w:hAnsi="Times New Roman" w:cs="Times New Roman"/>
                <w:bCs/>
                <w:i/>
                <w:iCs/>
              </w:rPr>
            </w:pPr>
            <w:r w:rsidRPr="00A3305D">
              <w:rPr>
                <w:rFonts w:ascii="Times New Roman" w:hAnsi="Times New Roman" w:cs="Times New Roman"/>
                <w:bCs/>
                <w:i/>
                <w:iCs/>
              </w:rPr>
              <w:t>5</w:t>
            </w:r>
          </w:p>
        </w:tc>
        <w:tc>
          <w:tcPr>
            <w:tcW w:w="2854" w:type="pct"/>
          </w:tcPr>
          <w:p w14:paraId="1F065B4F" w14:textId="77777777" w:rsidR="0097443E" w:rsidRPr="00A3305D" w:rsidRDefault="0097443E" w:rsidP="000F47FB">
            <w:pPr>
              <w:jc w:val="both"/>
              <w:rPr>
                <w:rFonts w:ascii="Times New Roman" w:hAnsi="Times New Roman" w:cs="Times New Roman"/>
              </w:rPr>
            </w:pPr>
            <w:r w:rsidRPr="00A3305D">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A3305D" w:rsidRDefault="0097443E" w:rsidP="000F47FB">
            <w:pPr>
              <w:jc w:val="both"/>
              <w:rPr>
                <w:rFonts w:ascii="Times New Roman" w:hAnsi="Times New Roman" w:cs="Times New Roman"/>
              </w:rPr>
            </w:pPr>
            <w:r w:rsidRPr="00A3305D">
              <w:rPr>
                <w:rFonts w:ascii="Times New Roman" w:hAnsi="Times New Roman" w:cs="Times New Roman"/>
              </w:rPr>
              <w:t xml:space="preserve">Aplinkos apsaugos kriterijų taikymo, vykdant žaliuosius pirkimus, tvarkos aprašas </w:t>
            </w:r>
            <w:hyperlink r:id="rId13" w:history="1">
              <w:r w:rsidRPr="00A3305D">
                <w:rPr>
                  <w:rStyle w:val="Hipersaitas"/>
                  <w:rFonts w:ascii="Times New Roman" w:hAnsi="Times New Roman" w:cs="Times New Roman"/>
                </w:rPr>
                <w:t>https://www.e-tar.lt/portal/lt/legalAct/41e131d07ada11edbc04912defe897d1</w:t>
              </w:r>
            </w:hyperlink>
            <w:r w:rsidRPr="00A3305D">
              <w:rPr>
                <w:rFonts w:ascii="Times New Roman" w:hAnsi="Times New Roman" w:cs="Times New Roman"/>
              </w:rPr>
              <w:t xml:space="preserve"> </w:t>
            </w:r>
          </w:p>
        </w:tc>
        <w:tc>
          <w:tcPr>
            <w:tcW w:w="1802" w:type="pct"/>
            <w:vAlign w:val="center"/>
          </w:tcPr>
          <w:p w14:paraId="6DCE9835" w14:textId="77777777" w:rsidR="0097443E" w:rsidRPr="00A3305D" w:rsidRDefault="0097443E" w:rsidP="000F47FB">
            <w:pPr>
              <w:rPr>
                <w:rFonts w:ascii="Times New Roman" w:hAnsi="Times New Roman" w:cs="Times New Roman"/>
                <w:bCs/>
              </w:rPr>
            </w:pPr>
          </w:p>
        </w:tc>
      </w:tr>
      <w:tr w:rsidR="0097443E" w:rsidRPr="00A3305D" w14:paraId="16AA5BF7" w14:textId="77777777" w:rsidTr="0097443E">
        <w:trPr>
          <w:trHeight w:val="645"/>
        </w:trPr>
        <w:tc>
          <w:tcPr>
            <w:tcW w:w="344" w:type="pct"/>
            <w:vAlign w:val="center"/>
          </w:tcPr>
          <w:p w14:paraId="3E6BC5E8" w14:textId="749432A1" w:rsidR="0097443E" w:rsidRPr="00A3305D" w:rsidRDefault="0097443E" w:rsidP="000F47FB">
            <w:pPr>
              <w:jc w:val="center"/>
              <w:rPr>
                <w:rFonts w:ascii="Times New Roman" w:hAnsi="Times New Roman" w:cs="Times New Roman"/>
                <w:bCs/>
                <w:i/>
                <w:iCs/>
              </w:rPr>
            </w:pPr>
            <w:r w:rsidRPr="00A3305D">
              <w:rPr>
                <w:rFonts w:ascii="Times New Roman" w:hAnsi="Times New Roman" w:cs="Times New Roman"/>
                <w:bCs/>
                <w:i/>
                <w:iCs/>
              </w:rPr>
              <w:t>6</w:t>
            </w:r>
          </w:p>
        </w:tc>
        <w:tc>
          <w:tcPr>
            <w:tcW w:w="2854" w:type="pct"/>
            <w:vAlign w:val="center"/>
          </w:tcPr>
          <w:p w14:paraId="47942DEC" w14:textId="4F9D60C8" w:rsidR="0097443E" w:rsidRPr="00A3305D" w:rsidRDefault="0097443E" w:rsidP="006A1EAF">
            <w:pPr>
              <w:jc w:val="both"/>
              <w:rPr>
                <w:rFonts w:ascii="Times New Roman" w:hAnsi="Times New Roman" w:cs="Times New Roman"/>
              </w:rPr>
            </w:pPr>
            <w:r w:rsidRPr="00A3305D">
              <w:rPr>
                <w:rFonts w:ascii="Times New Roman" w:hAnsi="Times New Roman" w:cs="Times New Roman"/>
              </w:rPr>
              <w:t xml:space="preserve">Ar pirkimo </w:t>
            </w:r>
            <w:r w:rsidR="006A1EAF" w:rsidRPr="00A3305D">
              <w:rPr>
                <w:rFonts w:ascii="Times New Roman" w:hAnsi="Times New Roman" w:cs="Times New Roman"/>
              </w:rPr>
              <w:t>ne</w:t>
            </w:r>
            <w:r w:rsidRPr="00A3305D">
              <w:rPr>
                <w:rFonts w:ascii="Times New Roman" w:hAnsi="Times New Roman" w:cs="Times New Roman"/>
              </w:rPr>
              <w:t>skaidymas į dalis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A3305D" w:rsidRDefault="0097443E" w:rsidP="000F47FB">
            <w:pPr>
              <w:rPr>
                <w:rFonts w:ascii="Times New Roman" w:hAnsi="Times New Roman" w:cs="Times New Roman"/>
                <w:bCs/>
              </w:rPr>
            </w:pPr>
          </w:p>
        </w:tc>
      </w:tr>
      <w:tr w:rsidR="0097443E" w:rsidRPr="00A3305D" w14:paraId="5A96866E" w14:textId="77777777" w:rsidTr="0097443E">
        <w:trPr>
          <w:trHeight w:val="683"/>
        </w:trPr>
        <w:tc>
          <w:tcPr>
            <w:tcW w:w="344" w:type="pct"/>
            <w:vAlign w:val="center"/>
          </w:tcPr>
          <w:p w14:paraId="0F313DEB" w14:textId="77777777" w:rsidR="0097443E" w:rsidRPr="00A3305D" w:rsidRDefault="0097443E" w:rsidP="000F47FB">
            <w:pPr>
              <w:jc w:val="center"/>
              <w:rPr>
                <w:rFonts w:ascii="Times New Roman" w:hAnsi="Times New Roman" w:cs="Times New Roman"/>
                <w:bCs/>
                <w:i/>
                <w:iCs/>
              </w:rPr>
            </w:pPr>
            <w:r w:rsidRPr="00A3305D">
              <w:rPr>
                <w:rFonts w:ascii="Times New Roman" w:hAnsi="Times New Roman" w:cs="Times New Roman"/>
                <w:bCs/>
                <w:i/>
                <w:iCs/>
              </w:rPr>
              <w:t>7</w:t>
            </w:r>
          </w:p>
        </w:tc>
        <w:tc>
          <w:tcPr>
            <w:tcW w:w="2854" w:type="pct"/>
            <w:vAlign w:val="center"/>
          </w:tcPr>
          <w:p w14:paraId="6F2113B2" w14:textId="4233FB24" w:rsidR="0097443E" w:rsidRPr="00A3305D" w:rsidRDefault="0097443E" w:rsidP="000F47FB">
            <w:pPr>
              <w:jc w:val="both"/>
              <w:rPr>
                <w:rFonts w:ascii="Times New Roman" w:hAnsi="Times New Roman" w:cs="Times New Roman"/>
              </w:rPr>
            </w:pPr>
            <w:r w:rsidRPr="00A3305D">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A3305D" w:rsidRDefault="0097443E" w:rsidP="000F47FB">
            <w:pPr>
              <w:rPr>
                <w:rFonts w:ascii="Times New Roman" w:hAnsi="Times New Roman" w:cs="Times New Roman"/>
                <w:bCs/>
              </w:rPr>
            </w:pPr>
          </w:p>
        </w:tc>
      </w:tr>
      <w:tr w:rsidR="005979A7" w:rsidRPr="00A3305D" w14:paraId="6862D15D" w14:textId="77777777" w:rsidTr="008D1A82">
        <w:trPr>
          <w:trHeight w:val="683"/>
        </w:trPr>
        <w:tc>
          <w:tcPr>
            <w:tcW w:w="344" w:type="pct"/>
            <w:vAlign w:val="center"/>
          </w:tcPr>
          <w:p w14:paraId="2BD585AE" w14:textId="3206C4B6" w:rsidR="005979A7" w:rsidRPr="00A3305D" w:rsidRDefault="005979A7" w:rsidP="005979A7">
            <w:pPr>
              <w:jc w:val="center"/>
              <w:rPr>
                <w:rFonts w:ascii="Times New Roman" w:hAnsi="Times New Roman" w:cs="Times New Roman"/>
                <w:bCs/>
                <w:i/>
                <w:iCs/>
              </w:rPr>
            </w:pPr>
            <w:r w:rsidRPr="00A3305D">
              <w:rPr>
                <w:rFonts w:ascii="Times New Roman" w:hAnsi="Times New Roman" w:cs="Times New Roman"/>
                <w:bCs/>
                <w:i/>
                <w:iCs/>
              </w:rPr>
              <w:t>8</w:t>
            </w:r>
          </w:p>
        </w:tc>
        <w:tc>
          <w:tcPr>
            <w:tcW w:w="2854" w:type="pct"/>
          </w:tcPr>
          <w:p w14:paraId="17D61060" w14:textId="71CEDAEB" w:rsidR="005979A7" w:rsidRPr="00A3305D" w:rsidRDefault="005979A7" w:rsidP="005979A7">
            <w:pPr>
              <w:jc w:val="both"/>
              <w:rPr>
                <w:rFonts w:ascii="Times New Roman" w:hAnsi="Times New Roman" w:cs="Times New Roman"/>
              </w:rPr>
            </w:pPr>
            <w:r w:rsidRPr="00A3305D">
              <w:rPr>
                <w:rFonts w:ascii="Times New Roman" w:hAnsi="Times New Roman" w:cs="Times New Roman"/>
              </w:rPr>
              <w:t xml:space="preserve">Kokios pasiūlymo kainos dedamosios turėtų būti išskirtos atskirai pagal mūsų perkamą objektą? </w:t>
            </w:r>
            <w:r w:rsidR="009C049B" w:rsidRPr="00A3305D">
              <w:rPr>
                <w:rFonts w:ascii="Times New Roman" w:hAnsi="Times New Roman" w:cs="Times New Roman"/>
              </w:rPr>
              <w:t>Kuriems komplekto komponentams (atsižvelgiant į  kainos dedamąsias) gali būti taikomi skirtingi garantijos laikotarpiai ir įkainiai?</w:t>
            </w:r>
          </w:p>
          <w:p w14:paraId="39762480" w14:textId="77777777" w:rsidR="005979A7" w:rsidRPr="00A3305D" w:rsidRDefault="005979A7" w:rsidP="005979A7">
            <w:pPr>
              <w:jc w:val="both"/>
              <w:rPr>
                <w:rFonts w:ascii="Times New Roman" w:hAnsi="Times New Roman" w:cs="Times New Roman"/>
              </w:rPr>
            </w:pPr>
          </w:p>
        </w:tc>
        <w:tc>
          <w:tcPr>
            <w:tcW w:w="1802" w:type="pct"/>
            <w:vAlign w:val="center"/>
          </w:tcPr>
          <w:p w14:paraId="04631680" w14:textId="77777777" w:rsidR="005979A7" w:rsidRPr="00A3305D" w:rsidRDefault="005979A7" w:rsidP="005979A7">
            <w:pPr>
              <w:rPr>
                <w:rFonts w:ascii="Times New Roman" w:hAnsi="Times New Roman" w:cs="Times New Roman"/>
                <w:bCs/>
              </w:rPr>
            </w:pPr>
          </w:p>
        </w:tc>
      </w:tr>
      <w:tr w:rsidR="005979A7" w:rsidRPr="00A3305D" w14:paraId="1814C23A" w14:textId="77777777" w:rsidTr="008D1A82">
        <w:trPr>
          <w:trHeight w:val="683"/>
        </w:trPr>
        <w:tc>
          <w:tcPr>
            <w:tcW w:w="344" w:type="pct"/>
            <w:vAlign w:val="center"/>
          </w:tcPr>
          <w:p w14:paraId="2D67F0B2" w14:textId="6F6BDF38" w:rsidR="005979A7" w:rsidRPr="00A3305D" w:rsidRDefault="005979A7" w:rsidP="005979A7">
            <w:pPr>
              <w:jc w:val="center"/>
              <w:rPr>
                <w:rFonts w:ascii="Times New Roman" w:hAnsi="Times New Roman" w:cs="Times New Roman"/>
                <w:bCs/>
                <w:i/>
                <w:iCs/>
              </w:rPr>
            </w:pPr>
            <w:r w:rsidRPr="00A3305D">
              <w:rPr>
                <w:rFonts w:ascii="Times New Roman" w:hAnsi="Times New Roman" w:cs="Times New Roman"/>
                <w:bCs/>
                <w:i/>
                <w:iCs/>
              </w:rPr>
              <w:t>9</w:t>
            </w:r>
          </w:p>
        </w:tc>
        <w:tc>
          <w:tcPr>
            <w:tcW w:w="2854" w:type="pct"/>
          </w:tcPr>
          <w:p w14:paraId="0789A98C" w14:textId="0A3EFCFC" w:rsidR="005979A7" w:rsidRPr="00A3305D" w:rsidRDefault="005979A7" w:rsidP="005979A7">
            <w:pPr>
              <w:jc w:val="both"/>
              <w:rPr>
                <w:rFonts w:ascii="Times New Roman" w:hAnsi="Times New Roman" w:cs="Times New Roman"/>
              </w:rPr>
            </w:pPr>
            <w:r w:rsidRPr="00A3305D">
              <w:rPr>
                <w:rFonts w:ascii="Times New Roman" w:hAnsi="Times New Roman" w:cs="Times New Roman"/>
              </w:rPr>
              <w:t>Ar apmokymams numatytas laikas, bei mokymų turinys yra tinkamas?</w:t>
            </w:r>
          </w:p>
        </w:tc>
        <w:tc>
          <w:tcPr>
            <w:tcW w:w="1802" w:type="pct"/>
            <w:vAlign w:val="center"/>
          </w:tcPr>
          <w:p w14:paraId="473A0669" w14:textId="77777777" w:rsidR="005979A7" w:rsidRPr="00A3305D" w:rsidRDefault="005979A7" w:rsidP="005979A7">
            <w:pPr>
              <w:rPr>
                <w:rFonts w:ascii="Times New Roman" w:hAnsi="Times New Roman" w:cs="Times New Roman"/>
                <w:bCs/>
              </w:rPr>
            </w:pPr>
          </w:p>
        </w:tc>
      </w:tr>
    </w:tbl>
    <w:p w14:paraId="27364EF5" w14:textId="77777777" w:rsidR="000F47FB" w:rsidRPr="00A3305D" w:rsidRDefault="000F47FB" w:rsidP="00672EFB">
      <w:pPr>
        <w:spacing w:after="0" w:line="240" w:lineRule="auto"/>
        <w:rPr>
          <w:rFonts w:ascii="Times New Roman" w:hAnsi="Times New Roman" w:cs="Times New Roman"/>
        </w:rPr>
      </w:pPr>
    </w:p>
    <w:p w14:paraId="6627736C" w14:textId="77777777" w:rsidR="000F47FB" w:rsidRPr="00A3305D" w:rsidRDefault="000F47FB" w:rsidP="00672EFB">
      <w:pPr>
        <w:spacing w:after="0" w:line="240" w:lineRule="auto"/>
        <w:rPr>
          <w:rFonts w:ascii="Times New Roman" w:hAnsi="Times New Roman" w:cs="Times New Roman"/>
        </w:rPr>
      </w:pPr>
    </w:p>
    <w:p w14:paraId="7010DBC5" w14:textId="7A0B27A7" w:rsidR="00F05555" w:rsidRPr="00A3305D" w:rsidRDefault="00F05555" w:rsidP="00672EFB">
      <w:pPr>
        <w:spacing w:after="0" w:line="240" w:lineRule="auto"/>
        <w:rPr>
          <w:rFonts w:ascii="Times New Roman" w:hAnsi="Times New Roman" w:cs="Times New Roman"/>
        </w:rPr>
      </w:pPr>
    </w:p>
    <w:p w14:paraId="18FD1BD8" w14:textId="4121EFC8" w:rsidR="00C030EF" w:rsidRPr="00A3305D" w:rsidRDefault="00C030EF" w:rsidP="00672EFB">
      <w:pPr>
        <w:spacing w:after="0" w:line="240" w:lineRule="auto"/>
        <w:rPr>
          <w:rFonts w:ascii="Times New Roman" w:hAnsi="Times New Roman" w:cs="Times New Roman"/>
        </w:rPr>
      </w:pPr>
    </w:p>
    <w:p w14:paraId="4DF89BFB" w14:textId="5584BB3B" w:rsidR="00C030EF" w:rsidRPr="00A3305D" w:rsidRDefault="00C030EF" w:rsidP="00672EFB">
      <w:pPr>
        <w:spacing w:after="0" w:line="240" w:lineRule="auto"/>
        <w:rPr>
          <w:rFonts w:ascii="Times New Roman" w:hAnsi="Times New Roman" w:cs="Times New Roman"/>
        </w:rPr>
      </w:pPr>
    </w:p>
    <w:p w14:paraId="5A239637" w14:textId="48B70029" w:rsidR="00C030EF" w:rsidRPr="00A3305D" w:rsidRDefault="006C0917" w:rsidP="000F47FB">
      <w:pPr>
        <w:rPr>
          <w:rFonts w:ascii="Times New Roman" w:hAnsi="Times New Roman" w:cs="Times New Roman"/>
        </w:rPr>
      </w:pPr>
      <w:r w:rsidRPr="00A3305D">
        <w:rPr>
          <w:rFonts w:ascii="Times New Roman" w:hAnsi="Times New Roman" w:cs="Times New Roman"/>
        </w:rPr>
        <w:br w:type="page"/>
      </w:r>
    </w:p>
    <w:p w14:paraId="5C889286" w14:textId="2FF53FCE" w:rsidR="003E6D3C" w:rsidRPr="00A3305D" w:rsidRDefault="00F05555" w:rsidP="006A1EAF">
      <w:pPr>
        <w:jc w:val="right"/>
        <w:rPr>
          <w:rFonts w:ascii="Times New Roman" w:hAnsi="Times New Roman" w:cs="Times New Roman"/>
        </w:rPr>
      </w:pPr>
      <w:r w:rsidRPr="00A3305D">
        <w:rPr>
          <w:rFonts w:ascii="Times New Roman" w:hAnsi="Times New Roman" w:cs="Times New Roman"/>
        </w:rPr>
        <w:lastRenderedPageBreak/>
        <w:t xml:space="preserve"> </w:t>
      </w:r>
      <w:r w:rsidR="003E6D3C" w:rsidRPr="00A3305D">
        <w:rPr>
          <w:rFonts w:ascii="Times New Roman" w:hAnsi="Times New Roman" w:cs="Times New Roman"/>
        </w:rPr>
        <w:t xml:space="preserve">Priedas Nr. </w:t>
      </w:r>
      <w:r w:rsidR="00D03EAA" w:rsidRPr="00A3305D">
        <w:rPr>
          <w:rFonts w:ascii="Times New Roman" w:hAnsi="Times New Roman" w:cs="Times New Roman"/>
        </w:rPr>
        <w:t>2</w:t>
      </w:r>
    </w:p>
    <w:p w14:paraId="26B969FE" w14:textId="77777777" w:rsidR="00C2229C" w:rsidRPr="00A3305D" w:rsidRDefault="00C2229C" w:rsidP="00C2229C">
      <w:pPr>
        <w:spacing w:after="0" w:line="240" w:lineRule="auto"/>
        <w:jc w:val="right"/>
        <w:rPr>
          <w:rFonts w:ascii="Times New Roman" w:hAnsi="Times New Roman" w:cs="Times New Roman"/>
        </w:rPr>
      </w:pPr>
    </w:p>
    <w:p w14:paraId="1D99CB6E" w14:textId="77777777" w:rsidR="006A1EAF" w:rsidRPr="006A1EAF" w:rsidRDefault="006A1EAF" w:rsidP="006A1EAF">
      <w:pPr>
        <w:spacing w:after="0" w:line="240" w:lineRule="auto"/>
        <w:jc w:val="center"/>
        <w:rPr>
          <w:rFonts w:ascii="Times New Roman" w:eastAsia="Times New Roman" w:hAnsi="Times New Roman" w:cs="Times New Roman"/>
          <w:b/>
        </w:rPr>
      </w:pPr>
      <w:r w:rsidRPr="006A1EAF">
        <w:rPr>
          <w:rFonts w:ascii="Times New Roman" w:eastAsia="Times New Roman" w:hAnsi="Times New Roman" w:cs="Times New Roman"/>
          <w:b/>
        </w:rPr>
        <w:t>TECHNINĖ  SPECIFIKACIJA</w:t>
      </w:r>
    </w:p>
    <w:p w14:paraId="301E0D9C" w14:textId="77777777" w:rsidR="006A1EAF" w:rsidRPr="006A1EAF" w:rsidRDefault="006A1EAF" w:rsidP="006A1EAF">
      <w:pPr>
        <w:spacing w:after="0" w:line="240" w:lineRule="auto"/>
        <w:jc w:val="center"/>
        <w:rPr>
          <w:rFonts w:ascii="Times New Roman" w:eastAsia="Times New Roman" w:hAnsi="Times New Roman" w:cs="Times New Roman"/>
          <w:b/>
        </w:rPr>
      </w:pPr>
    </w:p>
    <w:p w14:paraId="0BFCDA90" w14:textId="77777777" w:rsidR="006A1EAF" w:rsidRPr="006A1EAF" w:rsidRDefault="006A1EAF" w:rsidP="006A1EAF">
      <w:pPr>
        <w:tabs>
          <w:tab w:val="left" w:pos="8137"/>
        </w:tabs>
        <w:suppressAutoHyphens/>
        <w:spacing w:after="0" w:line="240" w:lineRule="auto"/>
        <w:jc w:val="center"/>
        <w:rPr>
          <w:rFonts w:ascii="Times New Roman" w:eastAsia="Times New Roman" w:hAnsi="Times New Roman" w:cs="Times New Roman"/>
          <w:b/>
          <w:bCs/>
          <w:sz w:val="24"/>
          <w:szCs w:val="24"/>
          <w:shd w:val="clear" w:color="auto" w:fill="FFFFFF"/>
        </w:rPr>
      </w:pPr>
      <w:r w:rsidRPr="006A1EAF">
        <w:rPr>
          <w:rFonts w:ascii="Times New Roman" w:eastAsia="Times New Roman" w:hAnsi="Times New Roman" w:cs="Times New Roman"/>
          <w:b/>
          <w:bCs/>
          <w:sz w:val="24"/>
          <w:szCs w:val="24"/>
          <w:shd w:val="clear" w:color="auto" w:fill="FFFFFF"/>
        </w:rPr>
        <w:t xml:space="preserve"> [ITP25] Krovininiai automobiliai N3 klasės (</w:t>
      </w:r>
      <w:proofErr w:type="spellStart"/>
      <w:r w:rsidRPr="006A1EAF">
        <w:rPr>
          <w:rFonts w:ascii="Times New Roman" w:eastAsia="Times New Roman" w:hAnsi="Times New Roman" w:cs="Times New Roman"/>
          <w:b/>
          <w:bCs/>
          <w:sz w:val="24"/>
          <w:szCs w:val="24"/>
          <w:shd w:val="clear" w:color="auto" w:fill="FFFFFF"/>
        </w:rPr>
        <w:t>keturašiai</w:t>
      </w:r>
      <w:proofErr w:type="spellEnd"/>
      <w:r w:rsidRPr="006A1EAF">
        <w:rPr>
          <w:rFonts w:ascii="Times New Roman" w:eastAsia="Times New Roman" w:hAnsi="Times New Roman" w:cs="Times New Roman"/>
          <w:b/>
          <w:bCs/>
          <w:sz w:val="24"/>
          <w:szCs w:val="24"/>
          <w:shd w:val="clear" w:color="auto" w:fill="FFFFFF"/>
        </w:rPr>
        <w:t>) su papildoma įranga</w:t>
      </w:r>
    </w:p>
    <w:p w14:paraId="7E598553" w14:textId="77777777" w:rsidR="006A1EAF" w:rsidRPr="006A1EAF" w:rsidRDefault="006A1EAF" w:rsidP="006A1EAF">
      <w:pPr>
        <w:tabs>
          <w:tab w:val="left" w:pos="8137"/>
        </w:tabs>
        <w:suppressAutoHyphens/>
        <w:spacing w:after="0" w:line="240" w:lineRule="auto"/>
        <w:jc w:val="both"/>
        <w:rPr>
          <w:rFonts w:ascii="Times New Roman" w:eastAsia="Times New Roman" w:hAnsi="Times New Roman" w:cs="Times New Roman"/>
          <w:b/>
          <w:bCs/>
          <w:lang w:eastAsia="ar-SA"/>
        </w:rPr>
      </w:pPr>
    </w:p>
    <w:p w14:paraId="4B5CB823" w14:textId="77777777" w:rsidR="006A1EAF" w:rsidRPr="006A1EAF" w:rsidRDefault="006A1EAF" w:rsidP="006A1EAF">
      <w:pPr>
        <w:numPr>
          <w:ilvl w:val="0"/>
          <w:numId w:val="13"/>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eastAsia="Calibri" w:hAnsi="Times New Roman" w:cs="Times New Roman"/>
          <w:b/>
        </w:rPr>
      </w:pPr>
      <w:r w:rsidRPr="006A1EAF">
        <w:rPr>
          <w:rFonts w:ascii="Times New Roman" w:eastAsia="Calibri" w:hAnsi="Times New Roman" w:cs="Times New Roman"/>
          <w:b/>
        </w:rPr>
        <w:t>SĄVOKOS IR SUTRUMPINIMAI</w:t>
      </w:r>
    </w:p>
    <w:p w14:paraId="3F1101A3" w14:textId="77777777" w:rsidR="006A1EAF" w:rsidRPr="006A1EAF" w:rsidRDefault="006A1EAF" w:rsidP="006A1EAF">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6A1EAF">
        <w:rPr>
          <w:rFonts w:ascii="Times New Roman" w:eastAsia="Calibri" w:hAnsi="Times New Roman" w:cs="Times New Roman"/>
          <w:b/>
        </w:rPr>
        <w:t>Pirkėjas</w:t>
      </w:r>
      <w:r w:rsidRPr="006A1EAF">
        <w:rPr>
          <w:rFonts w:ascii="Times New Roman" w:eastAsia="Calibri" w:hAnsi="Times New Roman" w:cs="Times New Roman"/>
          <w:b/>
          <w:i/>
        </w:rPr>
        <w:t xml:space="preserve"> </w:t>
      </w:r>
      <w:r w:rsidRPr="006A1EAF">
        <w:rPr>
          <w:rFonts w:ascii="Times New Roman" w:eastAsia="Calibri" w:hAnsi="Times New Roman" w:cs="Times New Roman"/>
        </w:rPr>
        <w:t>– AB „Kelių priežiūra“.</w:t>
      </w:r>
    </w:p>
    <w:p w14:paraId="0A78ABC6" w14:textId="77777777" w:rsidR="006A1EAF" w:rsidRPr="006A1EAF" w:rsidRDefault="006A1EAF" w:rsidP="006A1EAF">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6A1EAF">
        <w:rPr>
          <w:rFonts w:ascii="Times New Roman" w:eastAsia="Calibri" w:hAnsi="Times New Roman" w:cs="Times New Roman"/>
          <w:b/>
          <w:bCs/>
        </w:rPr>
        <w:t>Tiekėjas</w:t>
      </w:r>
      <w:r w:rsidRPr="006A1EAF">
        <w:rPr>
          <w:rFonts w:ascii="Times New Roman" w:eastAsia="Calibri" w:hAnsi="Times New Roman" w:cs="Times New Roman"/>
          <w:bCs/>
        </w:rPr>
        <w:t xml:space="preserve"> – ūkio subjektas – fizinis asmuo, privatusis juridinis asmuo, viešasis juridinis asmuo, kitos organizacijos ir jų padaliniai ar tokių asmenų</w:t>
      </w:r>
      <w:r w:rsidRPr="006A1EAF">
        <w:rPr>
          <w:rFonts w:ascii="Times New Roman" w:eastAsia="Calibri" w:hAnsi="Times New Roman" w:cs="Times New Roman"/>
        </w:rPr>
        <w:t xml:space="preserve"> grupė, su kuriuo Pirkėjas sudaro Sutartį.</w:t>
      </w:r>
    </w:p>
    <w:p w14:paraId="52629170" w14:textId="77777777" w:rsidR="006A1EAF" w:rsidRPr="006A1EAF" w:rsidRDefault="006A1EAF" w:rsidP="006A1EAF">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6A1EAF">
        <w:rPr>
          <w:rFonts w:ascii="Times New Roman" w:eastAsia="Calibri" w:hAnsi="Times New Roman" w:cs="Times New Roman"/>
          <w:b/>
        </w:rPr>
        <w:t>Sutartis</w:t>
      </w:r>
      <w:r w:rsidRPr="006A1EAF">
        <w:rPr>
          <w:rFonts w:ascii="Times New Roman" w:eastAsia="Calibri" w:hAnsi="Times New Roman" w:cs="Times New Roman"/>
        </w:rPr>
        <w:t xml:space="preserve"> – Sutartis, sudaroma tarp </w:t>
      </w:r>
      <w:r w:rsidRPr="006A1EAF">
        <w:rPr>
          <w:rFonts w:ascii="Times New Roman" w:eastAsia="Calibri" w:hAnsi="Times New Roman" w:cs="Times New Roman"/>
          <w:b/>
          <w:bCs/>
        </w:rPr>
        <w:t>Tiekėjo</w:t>
      </w:r>
      <w:r w:rsidRPr="006A1EAF">
        <w:rPr>
          <w:rFonts w:ascii="Times New Roman" w:eastAsia="Calibri" w:hAnsi="Times New Roman" w:cs="Times New Roman"/>
          <w:b/>
          <w:bCs/>
          <w:i/>
        </w:rPr>
        <w:t xml:space="preserve"> </w:t>
      </w:r>
      <w:r w:rsidRPr="006A1EAF">
        <w:rPr>
          <w:rFonts w:ascii="Times New Roman" w:eastAsia="Calibri" w:hAnsi="Times New Roman" w:cs="Times New Roman"/>
        </w:rPr>
        <w:t xml:space="preserve">ir </w:t>
      </w:r>
      <w:r w:rsidRPr="006A1EAF">
        <w:rPr>
          <w:rFonts w:ascii="Times New Roman" w:eastAsia="Calibri" w:hAnsi="Times New Roman" w:cs="Times New Roman"/>
          <w:b/>
        </w:rPr>
        <w:t>Pirkėjo</w:t>
      </w:r>
      <w:r w:rsidRPr="006A1EAF">
        <w:rPr>
          <w:rFonts w:ascii="Times New Roman" w:eastAsia="Calibri" w:hAnsi="Times New Roman" w:cs="Times New Roman"/>
          <w:b/>
          <w:i/>
        </w:rPr>
        <w:t xml:space="preserve"> </w:t>
      </w:r>
      <w:r w:rsidRPr="006A1EAF">
        <w:rPr>
          <w:rFonts w:ascii="Times New Roman" w:eastAsia="Calibri" w:hAnsi="Times New Roman" w:cs="Times New Roman"/>
        </w:rPr>
        <w:t>dėl Pirkimo objekto.</w:t>
      </w:r>
    </w:p>
    <w:p w14:paraId="2A724C9B" w14:textId="77777777" w:rsidR="006A1EAF" w:rsidRPr="006A1EAF" w:rsidRDefault="006A1EAF" w:rsidP="006A1EAF">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6A1EAF">
        <w:rPr>
          <w:rFonts w:ascii="Times New Roman" w:eastAsia="Calibri" w:hAnsi="Times New Roman" w:cs="Times New Roman"/>
          <w:b/>
        </w:rPr>
        <w:t>Pirkimo objektas</w:t>
      </w:r>
      <w:r w:rsidRPr="006A1EAF">
        <w:rPr>
          <w:rFonts w:ascii="Times New Roman" w:eastAsia="Calibri" w:hAnsi="Times New Roman" w:cs="Times New Roman"/>
        </w:rPr>
        <w:t>:</w:t>
      </w:r>
    </w:p>
    <w:p w14:paraId="7DF1A4C1" w14:textId="77777777" w:rsidR="006A1EAF" w:rsidRPr="006A1EAF" w:rsidRDefault="006A1EAF" w:rsidP="006A1EAF">
      <w:pPr>
        <w:tabs>
          <w:tab w:val="left" w:pos="567"/>
          <w:tab w:val="left" w:pos="810"/>
        </w:tabs>
        <w:suppressAutoHyphens/>
        <w:spacing w:after="0" w:line="240" w:lineRule="auto"/>
        <w:contextualSpacing/>
        <w:jc w:val="both"/>
        <w:rPr>
          <w:rFonts w:ascii="Times New Roman" w:eastAsia="Calibri" w:hAnsi="Times New Roman" w:cs="Times New Roman"/>
          <w:b/>
        </w:rPr>
      </w:pPr>
      <w:bookmarkStart w:id="1" w:name="_Hlk56710307"/>
      <w:r w:rsidRPr="006A1EAF">
        <w:rPr>
          <w:rFonts w:ascii="Times New Roman" w:eastAsia="Calibri" w:hAnsi="Times New Roman" w:cs="Times New Roman"/>
          <w:b/>
        </w:rPr>
        <w:t>Prekės</w:t>
      </w:r>
      <w:bookmarkStart w:id="2" w:name="_Hlk54611053"/>
      <w:r w:rsidRPr="006A1EAF">
        <w:rPr>
          <w:rFonts w:ascii="Times New Roman" w:eastAsia="Calibri" w:hAnsi="Times New Roman" w:cs="Times New Roman"/>
          <w:b/>
        </w:rPr>
        <w:t>:</w:t>
      </w:r>
    </w:p>
    <w:p w14:paraId="582F097A" w14:textId="283E5F9E" w:rsidR="006A1EAF" w:rsidRPr="006A1EAF" w:rsidRDefault="006A1EAF" w:rsidP="0043751C">
      <w:pPr>
        <w:numPr>
          <w:ilvl w:val="2"/>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i/>
          <w:iCs/>
        </w:rPr>
      </w:pPr>
      <w:bookmarkStart w:id="3" w:name="_Hlk129717536"/>
      <w:r w:rsidRPr="006A1EAF">
        <w:rPr>
          <w:rFonts w:ascii="Times New Roman" w:eastAsia="Calibri" w:hAnsi="Times New Roman" w:cs="Times New Roman"/>
          <w:i/>
          <w:iCs/>
          <w:lang w:eastAsia="x-none"/>
        </w:rPr>
        <w:t>Krovininiai automobiliai N3 klasės (</w:t>
      </w:r>
      <w:proofErr w:type="spellStart"/>
      <w:r w:rsidRPr="006A1EAF">
        <w:rPr>
          <w:rFonts w:ascii="Times New Roman" w:eastAsia="Calibri" w:hAnsi="Times New Roman" w:cs="Times New Roman"/>
          <w:i/>
          <w:iCs/>
          <w:lang w:eastAsia="x-none"/>
        </w:rPr>
        <w:t>keturašiai</w:t>
      </w:r>
      <w:proofErr w:type="spellEnd"/>
      <w:r w:rsidRPr="006A1EAF">
        <w:rPr>
          <w:rFonts w:ascii="Times New Roman" w:eastAsia="Calibri" w:hAnsi="Times New Roman" w:cs="Times New Roman"/>
          <w:i/>
          <w:iCs/>
          <w:lang w:eastAsia="x-none"/>
        </w:rPr>
        <w:t>, 8x4(2+2)) su kėbulais, priekinėmis pakabinamos</w:t>
      </w:r>
      <w:r w:rsidRPr="00A3305D">
        <w:rPr>
          <w:rFonts w:ascii="Times New Roman" w:eastAsia="Calibri" w:hAnsi="Times New Roman" w:cs="Times New Roman"/>
          <w:i/>
          <w:iCs/>
          <w:lang w:eastAsia="x-none"/>
        </w:rPr>
        <w:t xml:space="preserve"> </w:t>
      </w:r>
      <w:r w:rsidRPr="006A1EAF">
        <w:rPr>
          <w:rFonts w:ascii="Times New Roman" w:eastAsia="Calibri" w:hAnsi="Times New Roman" w:cs="Times New Roman"/>
          <w:i/>
          <w:iCs/>
        </w:rPr>
        <w:t>įrangos tvirtinimo plokštėmis ir universaliomis kintamo srauto hidraulinėmis sistemomis (44 komplektai).</w:t>
      </w:r>
      <w:bookmarkEnd w:id="3"/>
    </w:p>
    <w:bookmarkEnd w:id="2"/>
    <w:p w14:paraId="1F8B7D44" w14:textId="77777777" w:rsidR="006A1EAF" w:rsidRPr="006A1EAF" w:rsidRDefault="006A1EAF" w:rsidP="006A1EAF">
      <w:pPr>
        <w:tabs>
          <w:tab w:val="left" w:pos="567"/>
          <w:tab w:val="left" w:pos="810"/>
        </w:tabs>
        <w:suppressAutoHyphens/>
        <w:spacing w:after="0" w:line="240" w:lineRule="auto"/>
        <w:contextualSpacing/>
        <w:jc w:val="both"/>
        <w:rPr>
          <w:rFonts w:ascii="Times New Roman" w:eastAsia="Calibri" w:hAnsi="Times New Roman" w:cs="Times New Roman"/>
          <w:i/>
          <w:iCs/>
        </w:rPr>
      </w:pPr>
      <w:r w:rsidRPr="006A1EAF">
        <w:rPr>
          <w:rFonts w:ascii="Times New Roman" w:eastAsia="Calibri" w:hAnsi="Times New Roman" w:cs="Times New Roman"/>
          <w:b/>
        </w:rPr>
        <w:t>Paslaugos</w:t>
      </w:r>
      <w:r w:rsidRPr="006A1EAF">
        <w:rPr>
          <w:rFonts w:ascii="Times New Roman" w:eastAsia="Calibri" w:hAnsi="Times New Roman" w:cs="Times New Roman"/>
          <w:b/>
          <w:bCs/>
        </w:rPr>
        <w:t>:</w:t>
      </w:r>
      <w:r w:rsidRPr="006A1EAF">
        <w:rPr>
          <w:rFonts w:ascii="Times New Roman" w:eastAsia="Calibri" w:hAnsi="Times New Roman" w:cs="Times New Roman"/>
          <w:i/>
          <w:iCs/>
        </w:rPr>
        <w:t xml:space="preserve"> </w:t>
      </w:r>
    </w:p>
    <w:p w14:paraId="5D2CD6CF" w14:textId="49643B69" w:rsidR="006A1EAF" w:rsidRPr="006A1EAF" w:rsidRDefault="006A1EAF" w:rsidP="00D5114B">
      <w:pPr>
        <w:numPr>
          <w:ilvl w:val="2"/>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b/>
        </w:rPr>
      </w:pPr>
      <w:r w:rsidRPr="006A1EAF">
        <w:rPr>
          <w:rFonts w:ascii="Times New Roman" w:eastAsia="Calibri" w:hAnsi="Times New Roman" w:cs="Times New Roman"/>
          <w:i/>
          <w:iCs/>
          <w:lang w:eastAsia="x-none"/>
        </w:rPr>
        <w:t>Krovininių automobilių N3 klasės (</w:t>
      </w:r>
      <w:proofErr w:type="spellStart"/>
      <w:r w:rsidRPr="006A1EAF">
        <w:rPr>
          <w:rFonts w:ascii="Times New Roman" w:eastAsia="Calibri" w:hAnsi="Times New Roman" w:cs="Times New Roman"/>
          <w:i/>
          <w:iCs/>
          <w:lang w:eastAsia="x-none"/>
        </w:rPr>
        <w:t>keturašių</w:t>
      </w:r>
      <w:proofErr w:type="spellEnd"/>
      <w:r w:rsidRPr="006A1EAF">
        <w:rPr>
          <w:rFonts w:ascii="Times New Roman" w:eastAsia="Calibri" w:hAnsi="Times New Roman" w:cs="Times New Roman"/>
          <w:i/>
          <w:iCs/>
          <w:lang w:eastAsia="x-none"/>
        </w:rPr>
        <w:t>)  gamintojo rekomenduotinas ir Pardavėjo siūlomas</w:t>
      </w:r>
      <w:r w:rsidRPr="006A1EAF">
        <w:rPr>
          <w:rFonts w:ascii="Times New Roman" w:eastAsia="Calibri" w:hAnsi="Times New Roman" w:cs="Times New Roman"/>
          <w:i/>
          <w:iCs/>
        </w:rPr>
        <w:t xml:space="preserve"> garantinis techninis aptarnavimas (44 komplektai).</w:t>
      </w:r>
    </w:p>
    <w:bookmarkEnd w:id="1"/>
    <w:p w14:paraId="1C39B338" w14:textId="77777777" w:rsidR="006A1EAF" w:rsidRPr="006A1EAF" w:rsidRDefault="006A1EAF" w:rsidP="006A1EAF">
      <w:pPr>
        <w:numPr>
          <w:ilvl w:val="0"/>
          <w:numId w:val="18"/>
        </w:numPr>
        <w:pBdr>
          <w:top w:val="single" w:sz="8" w:space="1" w:color="auto"/>
          <w:bottom w:val="single" w:sz="8" w:space="1" w:color="auto"/>
        </w:pBdr>
        <w:tabs>
          <w:tab w:val="left" w:pos="284"/>
        </w:tabs>
        <w:spacing w:before="60" w:after="60" w:line="240" w:lineRule="auto"/>
        <w:contextualSpacing/>
        <w:rPr>
          <w:rFonts w:ascii="Times New Roman" w:eastAsia="Times New Roman" w:hAnsi="Times New Roman" w:cs="Times New Roman"/>
          <w:b/>
          <w:lang w:eastAsia="x-none"/>
        </w:rPr>
      </w:pPr>
      <w:r w:rsidRPr="006A1EAF">
        <w:rPr>
          <w:rFonts w:ascii="Times New Roman" w:eastAsia="Times New Roman" w:hAnsi="Times New Roman" w:cs="Times New Roman"/>
          <w:b/>
          <w:lang w:eastAsia="x-none"/>
        </w:rPr>
        <w:t xml:space="preserve">PIRKIMO </w:t>
      </w:r>
      <w:r w:rsidRPr="006A1EAF">
        <w:rPr>
          <w:rFonts w:ascii="Times New Roman" w:eastAsia="Times New Roman" w:hAnsi="Times New Roman" w:cs="Times New Roman"/>
          <w:b/>
          <w:lang w:eastAsia="lt-LT"/>
        </w:rPr>
        <w:t xml:space="preserve">OBJEKTO APRAŠYMAS, APIMTYS, REIKALAVIMAI </w:t>
      </w:r>
    </w:p>
    <w:p w14:paraId="6C9D3406" w14:textId="77777777" w:rsidR="006A1EAF" w:rsidRPr="006A1EAF" w:rsidRDefault="006A1EAF" w:rsidP="006A1EAF">
      <w:pPr>
        <w:numPr>
          <w:ilvl w:val="1"/>
          <w:numId w:val="18"/>
        </w:numPr>
        <w:tabs>
          <w:tab w:val="left" w:pos="426"/>
          <w:tab w:val="left" w:pos="810"/>
        </w:tabs>
        <w:suppressAutoHyphens/>
        <w:spacing w:after="0" w:line="240" w:lineRule="auto"/>
        <w:ind w:left="0" w:firstLine="0"/>
        <w:contextualSpacing/>
        <w:jc w:val="both"/>
        <w:rPr>
          <w:rFonts w:ascii="Times New Roman" w:eastAsia="Calibri" w:hAnsi="Times New Roman" w:cs="Times New Roman"/>
          <w:b/>
          <w:i/>
          <w:color w:val="FF0000"/>
        </w:rPr>
      </w:pPr>
      <w:r w:rsidRPr="006A1EAF">
        <w:rPr>
          <w:rFonts w:ascii="Times New Roman" w:eastAsia="Calibri" w:hAnsi="Times New Roman" w:cs="Times New Roman"/>
        </w:rPr>
        <w:t xml:space="preserve"> Pirkimo objektas neskaidomas į pirkimo dalis.</w:t>
      </w:r>
    </w:p>
    <w:p w14:paraId="65E1AB5C" w14:textId="77777777" w:rsidR="006A1EAF" w:rsidRPr="006A1EAF" w:rsidRDefault="006A1EAF" w:rsidP="006A1EAF">
      <w:pPr>
        <w:tabs>
          <w:tab w:val="left" w:pos="567"/>
          <w:tab w:val="left" w:pos="810"/>
        </w:tabs>
        <w:suppressAutoHyphens/>
        <w:spacing w:after="0" w:line="240" w:lineRule="auto"/>
        <w:jc w:val="both"/>
        <w:rPr>
          <w:rFonts w:ascii="Times New Roman" w:eastAsia="Calibri" w:hAnsi="Times New Roman" w:cs="Times New Roman"/>
          <w:i/>
          <w:iCs/>
        </w:rPr>
      </w:pPr>
      <w:r w:rsidRPr="006A1EAF">
        <w:rPr>
          <w:rFonts w:ascii="Times New Roman" w:eastAsia="Calibri" w:hAnsi="Times New Roman" w:cs="Times New Roman"/>
          <w:b/>
          <w:bCs/>
        </w:rPr>
        <w:t>2.2.</w:t>
      </w:r>
      <w:r w:rsidRPr="006A1EAF">
        <w:rPr>
          <w:rFonts w:ascii="Times New Roman" w:eastAsia="Calibri" w:hAnsi="Times New Roman" w:cs="Times New Roman"/>
          <w:bCs/>
          <w:iCs/>
        </w:rPr>
        <w:t xml:space="preserve"> </w:t>
      </w:r>
      <w:r w:rsidRPr="006A1EAF">
        <w:rPr>
          <w:rFonts w:ascii="Times New Roman" w:eastAsia="Calibri" w:hAnsi="Times New Roman" w:cs="Times New Roman"/>
          <w:b/>
        </w:rPr>
        <w:t xml:space="preserve"> </w:t>
      </w:r>
      <w:r w:rsidRPr="006A1EAF">
        <w:rPr>
          <w:rFonts w:ascii="Times New Roman" w:eastAsia="Calibri" w:hAnsi="Times New Roman" w:cs="Times New Roman"/>
          <w:sz w:val="24"/>
          <w:szCs w:val="24"/>
        </w:rPr>
        <w:t>Pirkimo objekto aprašymas:</w:t>
      </w:r>
      <w:r w:rsidRPr="006A1EAF">
        <w:rPr>
          <w:rFonts w:ascii="Times New Roman" w:eastAsia="Times New Roman" w:hAnsi="Times New Roman" w:cs="Times New Roman"/>
          <w:spacing w:val="-10"/>
          <w:kern w:val="28"/>
          <w:sz w:val="24"/>
          <w:szCs w:val="24"/>
          <w:lang w:eastAsia="lt-LT"/>
        </w:rPr>
        <w:t xml:space="preserve"> </w:t>
      </w:r>
    </w:p>
    <w:p w14:paraId="1D77D8E4" w14:textId="77777777" w:rsidR="006A1EAF" w:rsidRPr="006A1EAF" w:rsidRDefault="006A1EAF" w:rsidP="006A1EAF">
      <w:pPr>
        <w:numPr>
          <w:ilvl w:val="2"/>
          <w:numId w:val="25"/>
        </w:numPr>
        <w:tabs>
          <w:tab w:val="left" w:pos="426"/>
        </w:tabs>
        <w:suppressAutoHyphens/>
        <w:spacing w:after="0" w:line="240" w:lineRule="auto"/>
        <w:contextualSpacing/>
        <w:jc w:val="both"/>
        <w:rPr>
          <w:rFonts w:ascii="Times New Roman" w:eastAsia="Times New Roman" w:hAnsi="Times New Roman" w:cs="Arial"/>
          <w:iCs/>
          <w:lang w:eastAsia="ar-SA"/>
        </w:rPr>
      </w:pPr>
      <w:r w:rsidRPr="006A1EAF">
        <w:rPr>
          <w:rFonts w:ascii="Times New Roman" w:eastAsia="Times New Roman" w:hAnsi="Times New Roman" w:cs="Arial"/>
          <w:lang w:eastAsia="ar-SA"/>
        </w:rPr>
        <w:t xml:space="preserve">Prekės </w:t>
      </w:r>
      <w:bookmarkStart w:id="4" w:name="_Hlk85542665"/>
      <w:r w:rsidRPr="006A1EAF">
        <w:rPr>
          <w:rFonts w:ascii="Times New Roman" w:eastAsia="Times New Roman" w:hAnsi="Times New Roman" w:cs="Arial"/>
          <w:lang w:eastAsia="ar-SA"/>
        </w:rPr>
        <w:t xml:space="preserve">turi atitikti šios Techninės specifikacijos prieduose nustatytus techninius reikalavimus. </w:t>
      </w:r>
    </w:p>
    <w:bookmarkEnd w:id="4"/>
    <w:p w14:paraId="19C86EF5" w14:textId="77777777" w:rsidR="006A1EAF" w:rsidRPr="006A1EAF" w:rsidRDefault="006A1EAF" w:rsidP="006A1EAF">
      <w:pPr>
        <w:numPr>
          <w:ilvl w:val="2"/>
          <w:numId w:val="25"/>
        </w:numPr>
        <w:tabs>
          <w:tab w:val="left" w:pos="426"/>
        </w:tabs>
        <w:suppressAutoHyphens/>
        <w:spacing w:after="0" w:line="240" w:lineRule="auto"/>
        <w:contextualSpacing/>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Kartu su Prekėmis turi būti pateikiama (ne vėliau nei prekės perdavimo dieną): eksploatacijos ir darbų</w:t>
      </w:r>
    </w:p>
    <w:p w14:paraId="39557576"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saugos instrukcijos lietuvių kalba, elektros instaliacijos sistemos schemos, hidraulinės sistemos schemos, atsarginių dalių katalogai, EB atitikties deklaracija.</w:t>
      </w:r>
      <w:r w:rsidRPr="006A1EAF">
        <w:rPr>
          <w:rFonts w:ascii="Times New Roman" w:eastAsia="Times New Roman" w:hAnsi="Times New Roman" w:cs="Times New Roman"/>
          <w:sz w:val="24"/>
          <w:szCs w:val="24"/>
        </w:rPr>
        <w:t xml:space="preserve"> </w:t>
      </w:r>
      <w:r w:rsidRPr="006A1EAF">
        <w:rPr>
          <w:rFonts w:ascii="Times New Roman" w:eastAsia="Times New Roman" w:hAnsi="Times New Roman" w:cs="Arial"/>
          <w:iCs/>
          <w:lang w:eastAsia="ar-SA"/>
        </w:rPr>
        <w:t>Krovininio automobilio tipo patvirtinimo sertifikato kopija pridedama kartu su teikiamu pasiūlymu.</w:t>
      </w:r>
    </w:p>
    <w:p w14:paraId="1E87FC26" w14:textId="77777777" w:rsidR="006A1EAF" w:rsidRPr="006A1EAF" w:rsidRDefault="006A1EAF" w:rsidP="006A1EAF">
      <w:pPr>
        <w:numPr>
          <w:ilvl w:val="2"/>
          <w:numId w:val="25"/>
        </w:numPr>
        <w:tabs>
          <w:tab w:val="left" w:pos="426"/>
        </w:tabs>
        <w:suppressAutoHyphens/>
        <w:spacing w:after="0" w:line="240" w:lineRule="auto"/>
        <w:contextualSpacing/>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 xml:space="preserve">Siūlomai prekei turi būti suteikiama ne mažiau kaip 24 mėn. </w:t>
      </w:r>
      <w:r w:rsidRPr="006A1EAF">
        <w:rPr>
          <w:rFonts w:ascii="Times New Roman" w:eastAsia="Times New Roman" w:hAnsi="Times New Roman" w:cs="Arial"/>
          <w:b/>
          <w:bCs/>
          <w:iCs/>
          <w:lang w:eastAsia="ar-SA"/>
        </w:rPr>
        <w:t>pilna garantija</w:t>
      </w:r>
      <w:r w:rsidRPr="006A1EAF">
        <w:rPr>
          <w:rFonts w:ascii="Times New Roman" w:eastAsia="Times New Roman" w:hAnsi="Times New Roman" w:cs="Arial"/>
          <w:iCs/>
          <w:lang w:eastAsia="ar-SA"/>
        </w:rPr>
        <w:t>, skaičiuojama nuo Prekės</w:t>
      </w:r>
    </w:p>
    <w:p w14:paraId="61E0EDD5"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perdavimo-priėmimo momento, su mobiliu aptarnavimu Pirkėjo bazėse, kartu su pasiūlymu pateikiant gamintojo patvirtinimus dėl įsipareigojimų teikti neatidėliotiną, skubią serviso pagalbą nuotolinėms konsultacijoms, gedimų/sutrikimų diagnostikai 24 h per parą / 7 dienų per savaitę režimu. Techninio aptarnavimo ir/ar remonto darbus atliekant ne vėliau kaip per 5 darbo dienas nuo Paslaugos užsakymo el. paštu ir telefoninio skambučio Sutartyje nurodytam Tiekėjo atsakingam asmeniui, prieš tai Šalims aptarus Prekės buvimo vietą ir Paslaugų apimtis. Pardavėjas Pirkėjo bazėse turi suteikti nemokamą remontą garantiniu laikotarpiu, garantiniams gedimams ar defektams.</w:t>
      </w:r>
    </w:p>
    <w:p w14:paraId="0D10EEC8" w14:textId="77777777" w:rsidR="006A1EAF" w:rsidRPr="006A1EAF" w:rsidRDefault="006A1EAF" w:rsidP="006A1EAF">
      <w:pPr>
        <w:numPr>
          <w:ilvl w:val="2"/>
          <w:numId w:val="25"/>
        </w:numPr>
        <w:tabs>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6A1EAF">
        <w:rPr>
          <w:rFonts w:ascii="Times New Roman" w:eastAsia="Calibri" w:hAnsi="Times New Roman" w:cs="Times New Roman"/>
          <w:lang w:eastAsia="zh-CN"/>
        </w:rPr>
        <w:t>Suteikiamo garantinio laikotarpio metu visi  krovininio automobilio, hidraulinės įrangos, kėbulo ir nedalomai montuojamos įrangos privalomi aptarnavimai, turi būti pateikti kartu su pasiūlymu, nurodant kiekvieno aptarnavimo apimtis ir  kaštus visam suteikiamam garantiniam laikotarpiui vienam Prekės komplektui.</w:t>
      </w:r>
    </w:p>
    <w:p w14:paraId="5DA51F6F" w14:textId="77777777" w:rsidR="006A1EAF" w:rsidRPr="006A1EAF" w:rsidRDefault="006A1EAF" w:rsidP="006A1EAF">
      <w:pPr>
        <w:numPr>
          <w:ilvl w:val="2"/>
          <w:numId w:val="25"/>
        </w:numPr>
        <w:tabs>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6A1EAF">
        <w:rPr>
          <w:rFonts w:ascii="Times New Roman" w:eastAsia="Times New Roman" w:hAnsi="Times New Roman" w:cs="Arial"/>
          <w:iCs/>
          <w:lang w:eastAsia="ar-SA"/>
        </w:rPr>
        <w:t>Prekės pristatymo metu, bet ne vėliau nei Pirkėjas pradeda eksploatuoti Prekę ar Prekės komplekto dalį, Tiekėjas privalo atlikti  bendrinius gamintojo rekomenduojamus įvadinius mokymus (viso 44 operatoriai), kurių kaina turi būti įskaičiuota į pasiūlymo kainą.</w:t>
      </w:r>
    </w:p>
    <w:p w14:paraId="22B3C8AE" w14:textId="77777777" w:rsidR="006A1EAF" w:rsidRPr="006A1EAF" w:rsidRDefault="006A1EAF" w:rsidP="006A1EAF">
      <w:pPr>
        <w:numPr>
          <w:ilvl w:val="2"/>
          <w:numId w:val="25"/>
        </w:numPr>
        <w:tabs>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6A1EAF">
        <w:rPr>
          <w:rFonts w:ascii="Times New Roman" w:eastAsia="Times New Roman" w:hAnsi="Times New Roman" w:cs="Arial"/>
          <w:iCs/>
          <w:lang w:eastAsia="ar-SA"/>
        </w:rPr>
        <w:t>Prekės pristatymo metu, Tiekėjas kartu su Preke, privalo pateikti su Pirkėju iš anksto suderintą, individualių Pirkėjo kiekvienam technikos vienetui priskirtų operatorių mokymų grafiką (individualūs Pirkėjo operatorių mokymai turi būti suteikti ne vėliau nei per 120 kalendorinių dienų nuo Prekės pristatymo), kuriame turi būti įtraukti šie mokymai, suteikiami pirkėjo nurodytose lokacijose Lietuvos teritorijoje, kurios neprivalomai sutaps su pristatymo lokacijomis:</w:t>
      </w:r>
    </w:p>
    <w:p w14:paraId="66268F81"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-teoriniai ir praktiniai eksploatacijos mokymai operatoriams, užtikrinantys Prekės teisingą, efektyvų ir ekonomiškai naudingiausią eksploatavimą.</w:t>
      </w:r>
    </w:p>
    <w:p w14:paraId="705C2EF6"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-teoriniai ir praktiniai mokymai tinkamam ir teisingam Prekės papildomos įrangos montavimui ir demontavimui, demontuotos įrangos konservavimui.</w:t>
      </w:r>
    </w:p>
    <w:p w14:paraId="1B82912D"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-techniniai mokymai, užtikrinantys Prekės teisingą priežiūrą, paaiškinančius gedimų pobūdžius ir gedimų simbolius.</w:t>
      </w:r>
    </w:p>
    <w:p w14:paraId="7B081DEC" w14:textId="77777777" w:rsidR="006A1EAF" w:rsidRPr="006A1EAF" w:rsidRDefault="006A1EAF" w:rsidP="006A1EAF">
      <w:pPr>
        <w:numPr>
          <w:ilvl w:val="2"/>
          <w:numId w:val="25"/>
        </w:numPr>
        <w:tabs>
          <w:tab w:val="left" w:pos="567"/>
        </w:tabs>
        <w:suppressAutoHyphens/>
        <w:spacing w:after="0" w:line="240" w:lineRule="auto"/>
        <w:ind w:left="0" w:firstLine="0"/>
        <w:contextualSpacing/>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Įvykdęs mokymus Tiekėjas, Pirkėjo už sutarties vykdymą atsakingam darbuotojui, pateikia Tiekėjo apmokytų operatorių padalinių vadovų pasirašytus aktus, kuriuose patvirtinama, jog Pirkėjo operatoriams buvo suteikti 2.2.6. punkte išvardinti mokymai.</w:t>
      </w:r>
    </w:p>
    <w:p w14:paraId="0170D7E1" w14:textId="77777777" w:rsidR="006A1EAF" w:rsidRPr="006A1EAF" w:rsidRDefault="006A1EAF" w:rsidP="006A1EAF">
      <w:pPr>
        <w:numPr>
          <w:ilvl w:val="2"/>
          <w:numId w:val="25"/>
        </w:numPr>
        <w:tabs>
          <w:tab w:val="left" w:pos="567"/>
        </w:tabs>
        <w:suppressAutoHyphens/>
        <w:spacing w:after="0" w:line="240" w:lineRule="auto"/>
        <w:ind w:left="0" w:firstLine="0"/>
        <w:contextualSpacing/>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lastRenderedPageBreak/>
        <w:t xml:space="preserve">Prieš pasibaigiant Prekės garantiniam laikotarpiui, Pardavėjas savo sąskaita atlieka Prekės išsamų </w:t>
      </w:r>
    </w:p>
    <w:p w14:paraId="61169101" w14:textId="77777777" w:rsidR="006A1EAF" w:rsidRPr="006A1EAF" w:rsidRDefault="006A1EAF" w:rsidP="006A1EAF">
      <w:pPr>
        <w:tabs>
          <w:tab w:val="left" w:pos="426"/>
        </w:tabs>
        <w:suppressAutoHyphens/>
        <w:spacing w:after="0" w:line="240" w:lineRule="auto"/>
        <w:jc w:val="both"/>
        <w:rPr>
          <w:rFonts w:ascii="Times New Roman" w:eastAsia="Times New Roman" w:hAnsi="Times New Roman" w:cs="Arial"/>
          <w:iCs/>
          <w:lang w:eastAsia="ar-SA"/>
        </w:rPr>
      </w:pPr>
      <w:r w:rsidRPr="006A1EAF">
        <w:rPr>
          <w:rFonts w:ascii="Times New Roman" w:eastAsia="Times New Roman" w:hAnsi="Times New Roman" w:cs="Arial"/>
          <w:iCs/>
          <w:lang w:eastAsia="ar-SA"/>
        </w:rPr>
        <w:t>techninio stovio patikrinimą ir po patikrinimo pašalina techninio stovio neatitikimus, kuriems taikoma garantija.</w:t>
      </w:r>
    </w:p>
    <w:p w14:paraId="39C5AB08" w14:textId="77777777" w:rsidR="006A1EAF" w:rsidRPr="006A1EAF" w:rsidRDefault="006A1EAF" w:rsidP="006A1EAF">
      <w:pPr>
        <w:numPr>
          <w:ilvl w:val="2"/>
          <w:numId w:val="25"/>
        </w:numPr>
        <w:tabs>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6A1EAF">
        <w:rPr>
          <w:rFonts w:ascii="Times New Roman" w:eastAsia="Calibri" w:hAnsi="Times New Roman" w:cs="Times New Roman"/>
          <w:lang w:eastAsia="zh-CN"/>
        </w:rPr>
        <w:t>Krovininio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6F3F24C6" w14:textId="77777777" w:rsidR="006A1EAF" w:rsidRPr="006A1EAF" w:rsidRDefault="006A1EAF" w:rsidP="006A1EAF">
      <w:pPr>
        <w:numPr>
          <w:ilvl w:val="2"/>
          <w:numId w:val="25"/>
        </w:numPr>
        <w:tabs>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6A1EAF">
        <w:rPr>
          <w:rFonts w:ascii="Times New Roman" w:eastAsia="Calibri" w:hAnsi="Times New Roman" w:cs="Times New Roman"/>
          <w:lang w:eastAsia="zh-CN"/>
        </w:rPr>
        <w:t>Techninis aptarnavimas turi būti atliekamas Pirkėjo bazėse (teritorijose ir/ar patalpose), kai atvykstama mobiliomis dirbtuvėmis, o darbams nereikalinga specifinė įranga ir/ar įrengimai.</w:t>
      </w:r>
    </w:p>
    <w:p w14:paraId="6472BC15" w14:textId="77777777" w:rsidR="006A1EAF" w:rsidRPr="006A1EAF" w:rsidRDefault="006A1EAF" w:rsidP="006A1EAF">
      <w:pPr>
        <w:numPr>
          <w:ilvl w:val="1"/>
          <w:numId w:val="25"/>
        </w:numPr>
        <w:tabs>
          <w:tab w:val="left" w:pos="426"/>
        </w:tabs>
        <w:spacing w:after="0" w:line="240" w:lineRule="auto"/>
        <w:ind w:left="0" w:firstLine="0"/>
        <w:contextualSpacing/>
        <w:rPr>
          <w:rFonts w:ascii="Times New Roman" w:eastAsia="Calibri" w:hAnsi="Times New Roman" w:cs="Times New Roman"/>
          <w:sz w:val="24"/>
          <w:szCs w:val="24"/>
          <w:lang w:eastAsia="x-none"/>
        </w:rPr>
      </w:pPr>
      <w:r w:rsidRPr="006A1EAF">
        <w:rPr>
          <w:rFonts w:ascii="Times New Roman" w:eastAsia="Calibri" w:hAnsi="Times New Roman" w:cs="Times New Roman"/>
          <w:lang w:eastAsia="x-none"/>
        </w:rPr>
        <w:t>Pirkimo objekto apimtys</w:t>
      </w:r>
      <w:r w:rsidRPr="006A1EAF">
        <w:rPr>
          <w:rFonts w:ascii="Times New Roman" w:eastAsia="Calibri" w:hAnsi="Times New Roman" w:cs="Times New Roman"/>
          <w:sz w:val="24"/>
          <w:szCs w:val="24"/>
          <w:lang w:eastAsia="x-none"/>
        </w:rPr>
        <w:t>:</w:t>
      </w:r>
    </w:p>
    <w:p w14:paraId="20A67116" w14:textId="77777777" w:rsidR="006A1EAF" w:rsidRPr="006A1EAF" w:rsidRDefault="006A1EAF" w:rsidP="006A1EAF">
      <w:pPr>
        <w:tabs>
          <w:tab w:val="left" w:pos="426"/>
        </w:tabs>
        <w:spacing w:after="0" w:line="240" w:lineRule="auto"/>
        <w:rPr>
          <w:rFonts w:ascii="Times New Roman" w:eastAsia="Calibri" w:hAnsi="Times New Roman" w:cs="Times New Roman"/>
        </w:rPr>
      </w:pPr>
      <w:r w:rsidRPr="006A1EAF">
        <w:rPr>
          <w:rFonts w:ascii="Times New Roman" w:eastAsia="Calibri" w:hAnsi="Times New Roman" w:cs="Times New Roman"/>
        </w:rPr>
        <w:t>Prekių komplektų kiekis 44 komplektai.</w:t>
      </w:r>
    </w:p>
    <w:p w14:paraId="2C4D0B58" w14:textId="77777777" w:rsidR="006A1EAF" w:rsidRPr="006A1EAF" w:rsidRDefault="006A1EAF" w:rsidP="006A1EAF">
      <w:pPr>
        <w:numPr>
          <w:ilvl w:val="1"/>
          <w:numId w:val="25"/>
        </w:numPr>
        <w:tabs>
          <w:tab w:val="left" w:pos="426"/>
        </w:tabs>
        <w:spacing w:after="0" w:line="240" w:lineRule="auto"/>
        <w:ind w:left="0" w:firstLine="0"/>
        <w:contextualSpacing/>
        <w:jc w:val="both"/>
        <w:rPr>
          <w:rFonts w:ascii="Times New Roman" w:eastAsia="Calibri" w:hAnsi="Times New Roman" w:cs="Times New Roman"/>
          <w:lang w:eastAsia="x-none"/>
        </w:rPr>
      </w:pPr>
      <w:bookmarkStart w:id="5" w:name="_Hlk204673111"/>
      <w:r w:rsidRPr="006A1EAF">
        <w:rPr>
          <w:rFonts w:ascii="Times New Roman" w:eastAsia="Times New Roman" w:hAnsi="Times New Roman" w:cs="Times New Roman"/>
          <w:iCs/>
          <w:lang w:eastAsia="x-none"/>
        </w:rPr>
        <w:t xml:space="preserve">Pirkėjas Prekes perka  </w:t>
      </w:r>
      <w:sdt>
        <w:sdtPr>
          <w:rPr>
            <w:rFonts w:ascii="Times New Roman" w:eastAsia="Times New Roman" w:hAnsi="Times New Roman" w:cs="Times New Roman"/>
            <w:lang w:eastAsia="x-none"/>
          </w:rPr>
          <w:alias w:val="Pristatymo sąlygos"/>
          <w:tag w:val="Pasirinkti"/>
          <w:id w:val="-1752122225"/>
          <w:placeholder>
            <w:docPart w:val="AC4EE57A320846379A87F585293D9F93"/>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A1EAF">
            <w:rPr>
              <w:rFonts w:ascii="Times New Roman" w:eastAsia="Times New Roman" w:hAnsi="Times New Roman" w:cs="Times New Roman"/>
              <w:lang w:eastAsia="x-none"/>
            </w:rPr>
            <w:t>su pristatymu. Tiekėjas įsipareigoja Prekes pristatyti nemokamai nurodytais adresais (pristatymo vietos gali keistis, bet bus patikslintos ne vėliau kaip iki Prekių komplektai bus paruošti perdavimui):</w:t>
          </w:r>
        </w:sdtContent>
      </w:sdt>
      <w:r w:rsidRPr="006A1EAF">
        <w:rPr>
          <w:rFonts w:ascii="Times New Roman" w:eastAsia="Times New Roman" w:hAnsi="Times New Roman" w:cs="Times New Roman"/>
          <w:iCs/>
          <w:lang w:eastAsia="x-non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2693"/>
      </w:tblGrid>
      <w:tr w:rsidR="006A1EAF" w:rsidRPr="006A1EAF" w14:paraId="1ADB86E8" w14:textId="77777777" w:rsidTr="00562D26">
        <w:trPr>
          <w:trHeight w:val="210"/>
        </w:trPr>
        <w:tc>
          <w:tcPr>
            <w:tcW w:w="6658" w:type="dxa"/>
            <w:vAlign w:val="center"/>
          </w:tcPr>
          <w:p w14:paraId="22B90B35"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b/>
                <w:bCs/>
                <w:sz w:val="20"/>
                <w:szCs w:val="20"/>
              </w:rPr>
            </w:pPr>
            <w:r w:rsidRPr="006A1EAF">
              <w:rPr>
                <w:rFonts w:ascii="Times New Roman" w:eastAsia="Times New Roman" w:hAnsi="Times New Roman" w:cs="Times New Roman"/>
                <w:b/>
                <w:bCs/>
                <w:sz w:val="20"/>
                <w:szCs w:val="20"/>
              </w:rPr>
              <w:t>Preliminarūs pristatymo adresai</w:t>
            </w:r>
          </w:p>
        </w:tc>
        <w:tc>
          <w:tcPr>
            <w:tcW w:w="2693" w:type="dxa"/>
            <w:vAlign w:val="center"/>
          </w:tcPr>
          <w:p w14:paraId="2FEFBABC"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b/>
                <w:bCs/>
                <w:sz w:val="20"/>
                <w:szCs w:val="20"/>
              </w:rPr>
            </w:pPr>
            <w:r w:rsidRPr="006A1EAF">
              <w:rPr>
                <w:rFonts w:ascii="Times New Roman" w:eastAsia="Times New Roman" w:hAnsi="Times New Roman" w:cs="Times New Roman"/>
                <w:b/>
                <w:bCs/>
                <w:sz w:val="20"/>
                <w:szCs w:val="20"/>
              </w:rPr>
              <w:t>Kiekis</w:t>
            </w:r>
          </w:p>
        </w:tc>
      </w:tr>
      <w:tr w:rsidR="006A1EAF" w:rsidRPr="006A1EAF" w14:paraId="7D9B7DB8" w14:textId="77777777" w:rsidTr="00562D26">
        <w:trPr>
          <w:trHeight w:val="222"/>
        </w:trPr>
        <w:tc>
          <w:tcPr>
            <w:tcW w:w="6658" w:type="dxa"/>
            <w:tcBorders>
              <w:top w:val="single" w:sz="4" w:space="0" w:color="000000"/>
              <w:left w:val="single" w:sz="4" w:space="0" w:color="000000"/>
              <w:bottom w:val="single" w:sz="4" w:space="0" w:color="000000"/>
              <w:right w:val="single" w:sz="4" w:space="0" w:color="000000"/>
            </w:tcBorders>
          </w:tcPr>
          <w:p w14:paraId="72D32621" w14:textId="77777777" w:rsidR="006A1EAF" w:rsidRPr="006A1EAF" w:rsidRDefault="006A1EAF" w:rsidP="006A1EAF">
            <w:pPr>
              <w:suppressAutoHyphens/>
              <w:spacing w:after="0" w:line="240" w:lineRule="auto"/>
              <w:ind w:right="-1"/>
              <w:jc w:val="both"/>
              <w:rPr>
                <w:rFonts w:ascii="Times New Roman" w:eastAsia="Times New Roman" w:hAnsi="Times New Roman" w:cs="Times New Roman"/>
                <w:sz w:val="20"/>
                <w:szCs w:val="20"/>
              </w:rPr>
            </w:pPr>
            <w:r w:rsidRPr="006A1EAF">
              <w:rPr>
                <w:rFonts w:ascii="Times New Roman" w:eastAsia="Times New Roman" w:hAnsi="Times New Roman" w:cs="Times New Roman"/>
                <w:color w:val="141414"/>
                <w:sz w:val="20"/>
                <w:szCs w:val="20"/>
              </w:rPr>
              <w:t xml:space="preserve">Žeimių g. 18, Ginkūnų kaimas, 81488 Šiaulių rajonas </w:t>
            </w:r>
          </w:p>
        </w:tc>
        <w:tc>
          <w:tcPr>
            <w:tcW w:w="2693" w:type="dxa"/>
            <w:vAlign w:val="center"/>
          </w:tcPr>
          <w:p w14:paraId="296AB481"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11</w:t>
            </w:r>
          </w:p>
        </w:tc>
      </w:tr>
      <w:tr w:rsidR="006A1EAF" w:rsidRPr="006A1EAF" w14:paraId="13BDC016" w14:textId="77777777" w:rsidTr="00562D26">
        <w:trPr>
          <w:trHeight w:val="222"/>
        </w:trPr>
        <w:tc>
          <w:tcPr>
            <w:tcW w:w="6658" w:type="dxa"/>
            <w:tcBorders>
              <w:top w:val="single" w:sz="4" w:space="0" w:color="000000"/>
              <w:left w:val="single" w:sz="4" w:space="0" w:color="000000"/>
              <w:bottom w:val="single" w:sz="4" w:space="0" w:color="000000"/>
              <w:right w:val="single" w:sz="4" w:space="0" w:color="000000"/>
            </w:tcBorders>
          </w:tcPr>
          <w:p w14:paraId="5132F946" w14:textId="77777777" w:rsidR="006A1EAF" w:rsidRPr="006A1EAF" w:rsidRDefault="006A1EAF" w:rsidP="006A1EAF">
            <w:pPr>
              <w:suppressAutoHyphens/>
              <w:spacing w:after="0" w:line="240" w:lineRule="auto"/>
              <w:ind w:right="-1"/>
              <w:jc w:val="both"/>
              <w:rPr>
                <w:rFonts w:ascii="Times New Roman" w:eastAsia="Times New Roman" w:hAnsi="Times New Roman" w:cs="Times New Roman"/>
                <w:sz w:val="20"/>
                <w:szCs w:val="20"/>
              </w:rPr>
            </w:pPr>
            <w:r w:rsidRPr="006A1EAF">
              <w:rPr>
                <w:rFonts w:ascii="Times New Roman" w:eastAsia="Times New Roman" w:hAnsi="Times New Roman" w:cs="Times New Roman"/>
                <w:color w:val="141414"/>
                <w:sz w:val="20"/>
                <w:szCs w:val="20"/>
              </w:rPr>
              <w:t>Vyžuonų g. 53, Utena 28141</w:t>
            </w:r>
          </w:p>
        </w:tc>
        <w:tc>
          <w:tcPr>
            <w:tcW w:w="2693" w:type="dxa"/>
            <w:vAlign w:val="center"/>
          </w:tcPr>
          <w:p w14:paraId="2B91CEF8"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11</w:t>
            </w:r>
          </w:p>
        </w:tc>
      </w:tr>
      <w:tr w:rsidR="006A1EAF" w:rsidRPr="006A1EAF" w14:paraId="6D4A1F50" w14:textId="77777777" w:rsidTr="00562D26">
        <w:trPr>
          <w:trHeight w:val="222"/>
        </w:trPr>
        <w:tc>
          <w:tcPr>
            <w:tcW w:w="6658" w:type="dxa"/>
            <w:tcBorders>
              <w:top w:val="single" w:sz="4" w:space="0" w:color="000000"/>
              <w:left w:val="single" w:sz="4" w:space="0" w:color="000000"/>
              <w:bottom w:val="single" w:sz="4" w:space="0" w:color="000000"/>
              <w:right w:val="single" w:sz="4" w:space="0" w:color="000000"/>
            </w:tcBorders>
          </w:tcPr>
          <w:p w14:paraId="717EC41C" w14:textId="77777777" w:rsidR="006A1EAF" w:rsidRPr="006A1EAF" w:rsidRDefault="006A1EAF" w:rsidP="006A1EAF">
            <w:pPr>
              <w:suppressAutoHyphens/>
              <w:spacing w:after="0" w:line="240" w:lineRule="auto"/>
              <w:ind w:right="-1"/>
              <w:jc w:val="both"/>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Kauno g. 72, Pagirių kaimas, Garliavos seniūnija, 53282 Kauno rajonas</w:t>
            </w:r>
          </w:p>
        </w:tc>
        <w:tc>
          <w:tcPr>
            <w:tcW w:w="2693" w:type="dxa"/>
            <w:vAlign w:val="center"/>
          </w:tcPr>
          <w:p w14:paraId="27366840"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11</w:t>
            </w:r>
          </w:p>
        </w:tc>
      </w:tr>
      <w:tr w:rsidR="006A1EAF" w:rsidRPr="006A1EAF" w14:paraId="28A94B0A" w14:textId="77777777" w:rsidTr="00562D26">
        <w:trPr>
          <w:trHeight w:val="240"/>
        </w:trPr>
        <w:tc>
          <w:tcPr>
            <w:tcW w:w="6658" w:type="dxa"/>
            <w:tcBorders>
              <w:top w:val="single" w:sz="4" w:space="0" w:color="000000"/>
              <w:left w:val="single" w:sz="4" w:space="0" w:color="000000"/>
              <w:bottom w:val="single" w:sz="4" w:space="0" w:color="000000"/>
              <w:right w:val="single" w:sz="4" w:space="0" w:color="000000"/>
            </w:tcBorders>
          </w:tcPr>
          <w:p w14:paraId="4FA02584" w14:textId="77777777" w:rsidR="006A1EAF" w:rsidRPr="006A1EAF" w:rsidRDefault="006A1EAF" w:rsidP="006A1EAF">
            <w:pPr>
              <w:suppressAutoHyphens/>
              <w:spacing w:after="0" w:line="240" w:lineRule="auto"/>
              <w:ind w:right="-1"/>
              <w:jc w:val="both"/>
              <w:rPr>
                <w:rFonts w:ascii="Times New Roman" w:eastAsia="Times New Roman" w:hAnsi="Times New Roman" w:cs="Times New Roman"/>
                <w:sz w:val="20"/>
                <w:szCs w:val="20"/>
              </w:rPr>
            </w:pPr>
            <w:r w:rsidRPr="006A1EAF">
              <w:rPr>
                <w:rFonts w:ascii="Times New Roman" w:eastAsia="Times New Roman" w:hAnsi="Times New Roman" w:cs="Times New Roman"/>
                <w:color w:val="141414"/>
                <w:sz w:val="20"/>
                <w:szCs w:val="20"/>
              </w:rPr>
              <w:t>Gamyklos g. 3, 96153 Gargždai, Klaipėdos rajonas</w:t>
            </w:r>
          </w:p>
        </w:tc>
        <w:tc>
          <w:tcPr>
            <w:tcW w:w="2693" w:type="dxa"/>
            <w:vAlign w:val="center"/>
          </w:tcPr>
          <w:p w14:paraId="4DCC10B2" w14:textId="77777777" w:rsidR="006A1EAF" w:rsidRPr="006A1EAF" w:rsidRDefault="006A1EAF" w:rsidP="006A1EAF">
            <w:pPr>
              <w:suppressAutoHyphens/>
              <w:spacing w:after="0" w:line="240" w:lineRule="auto"/>
              <w:ind w:right="-1"/>
              <w:jc w:val="center"/>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11</w:t>
            </w:r>
          </w:p>
        </w:tc>
      </w:tr>
    </w:tbl>
    <w:bookmarkEnd w:id="5"/>
    <w:p w14:paraId="01B09853" w14:textId="77777777" w:rsidR="006A1EAF" w:rsidRPr="006A1EAF" w:rsidRDefault="006A1EAF" w:rsidP="006A1EAF">
      <w:pPr>
        <w:numPr>
          <w:ilvl w:val="1"/>
          <w:numId w:val="25"/>
        </w:num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contextualSpacing/>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Pirkėjas pasilieka teisę Prekių komplektus atsiimti iš Pardavėjo, Pardavėjui kompensuojant realius pilno</w:t>
      </w:r>
    </w:p>
    <w:p w14:paraId="6ED06BE3" w14:textId="77777777" w:rsidR="006A1EAF" w:rsidRPr="006A1EAF" w:rsidRDefault="006A1EAF" w:rsidP="006A1EAF">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komplekto transportavimo, </w:t>
      </w:r>
      <w:proofErr w:type="spellStart"/>
      <w:r w:rsidRPr="006A1EAF">
        <w:rPr>
          <w:rFonts w:ascii="Times New Roman" w:eastAsia="Times New Roman" w:hAnsi="Times New Roman" w:cs="Times New Roman"/>
          <w:lang w:eastAsia="ar-SA"/>
        </w:rPr>
        <w:t>t.y</w:t>
      </w:r>
      <w:proofErr w:type="spellEnd"/>
      <w:r w:rsidRPr="006A1EAF">
        <w:rPr>
          <w:rFonts w:ascii="Times New Roman" w:eastAsia="Times New Roman" w:hAnsi="Times New Roman" w:cs="Times New Roman"/>
          <w:lang w:eastAsia="ar-SA"/>
        </w:rPr>
        <w:t>. sunkvežimių važiavimo iki lokacijos, vietos kaštus.</w:t>
      </w:r>
    </w:p>
    <w:p w14:paraId="4CC7C519" w14:textId="77777777" w:rsidR="006A1EAF" w:rsidRPr="006A1EAF" w:rsidRDefault="006A1EAF" w:rsidP="006A1EAF">
      <w:pPr>
        <w:numPr>
          <w:ilvl w:val="1"/>
          <w:numId w:val="25"/>
        </w:numPr>
        <w:tabs>
          <w:tab w:val="left" w:pos="567"/>
        </w:tabs>
        <w:spacing w:before="60" w:after="60" w:line="240" w:lineRule="auto"/>
        <w:contextualSpacing/>
        <w:jc w:val="both"/>
        <w:rPr>
          <w:rFonts w:ascii="Times New Roman" w:eastAsia="Times New Roman" w:hAnsi="Times New Roman" w:cs="Times New Roman"/>
          <w:iCs/>
          <w:lang w:eastAsia="x-none"/>
        </w:rPr>
      </w:pPr>
      <w:r w:rsidRPr="006A1EAF">
        <w:rPr>
          <w:rFonts w:ascii="Times New Roman" w:eastAsia="Times New Roman" w:hAnsi="Times New Roman" w:cs="Times New Roman"/>
          <w:iCs/>
          <w:lang w:eastAsia="x-none"/>
        </w:rPr>
        <w:t xml:space="preserve">Tiekėjas turi būti siūlomos Prekės gamintojo (jeigu pats nėra gamintojas) oficialus atstovas, turintis teisę </w:t>
      </w:r>
    </w:p>
    <w:p w14:paraId="26E13490" w14:textId="77777777" w:rsidR="006A1EAF" w:rsidRPr="006A1EAF" w:rsidRDefault="006A1EAF" w:rsidP="006A1EAF">
      <w:pPr>
        <w:tabs>
          <w:tab w:val="left" w:pos="567"/>
        </w:tabs>
        <w:spacing w:before="60" w:after="60" w:line="240" w:lineRule="auto"/>
        <w:jc w:val="both"/>
        <w:rPr>
          <w:rFonts w:ascii="Times New Roman" w:eastAsia="Times New Roman" w:hAnsi="Times New Roman" w:cs="Times New Roman"/>
          <w:b/>
          <w:bCs/>
          <w:iCs/>
        </w:rPr>
      </w:pPr>
      <w:r w:rsidRPr="006A1EAF">
        <w:rPr>
          <w:rFonts w:ascii="Times New Roman" w:eastAsia="Times New Roman" w:hAnsi="Times New Roman" w:cs="Times New Roman"/>
          <w:iCs/>
        </w:rPr>
        <w:t xml:space="preserve">atlikti siūlomos Prekės techninį aptarnavimą ir remontą garantiniu laikotarpiu arba būti sudaręs atitinkamų paslaugų teikimo sutartį su kitu tokią teisę turinčiu ūkio subjektu. </w:t>
      </w:r>
      <w:r w:rsidRPr="006A1EAF">
        <w:rPr>
          <w:rFonts w:ascii="Times New Roman" w:eastAsia="Times New Roman" w:hAnsi="Times New Roman" w:cs="Times New Roman"/>
          <w:b/>
          <w:bCs/>
          <w:iCs/>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28AA420B" w14:textId="77777777" w:rsidR="006A1EAF" w:rsidRPr="006A1EAF" w:rsidRDefault="006A1EAF" w:rsidP="006A1EAF">
      <w:pPr>
        <w:numPr>
          <w:ilvl w:val="1"/>
          <w:numId w:val="25"/>
        </w:numPr>
        <w:tabs>
          <w:tab w:val="left" w:pos="567"/>
        </w:tabs>
        <w:spacing w:before="60" w:after="60" w:line="240" w:lineRule="auto"/>
        <w:ind w:left="0" w:firstLine="0"/>
        <w:contextualSpacing/>
        <w:jc w:val="both"/>
        <w:rPr>
          <w:rFonts w:ascii="Times New Roman" w:eastAsia="Times New Roman" w:hAnsi="Times New Roman" w:cs="Times New Roman"/>
          <w:b/>
          <w:bCs/>
          <w:iCs/>
          <w:lang w:eastAsia="x-none"/>
        </w:rPr>
      </w:pPr>
      <w:r w:rsidRPr="006A1EAF">
        <w:rPr>
          <w:rFonts w:ascii="Times New Roman" w:eastAsia="Times New Roman" w:hAnsi="Times New Roman" w:cs="Times New Roman"/>
          <w:iCs/>
          <w:lang w:eastAsia="x-none"/>
        </w:rPr>
        <w:t>Smulkų remontą (pvz.: diagnostinius CAN prisijungimus, elektros instaliacijos sutrikimų šalinimą ir pan.) Pardavėjas turi atlikti per 24 val., o didesnį remontą ne vėliau kaip per 3 darbo dienas nuo Paslaugos užsakymo el. paštu ir telefoninio skambučio Sutartyje nurodytam Pardavėjo atsakingam asmeniui. Dėl pateisinamų priežasčių Paslaugų suteikimo terminas gali būti pratęsiamas ir nustatomas atskiru Pirkėjo ir Pardavėjo rašytiniu susitarimu.</w:t>
      </w:r>
    </w:p>
    <w:p w14:paraId="26B46FA6" w14:textId="77777777" w:rsidR="006A1EAF" w:rsidRPr="006A1EAF" w:rsidRDefault="006A1EAF" w:rsidP="006A1EAF">
      <w:pPr>
        <w:numPr>
          <w:ilvl w:val="1"/>
          <w:numId w:val="25"/>
        </w:numPr>
        <w:tabs>
          <w:tab w:val="left" w:pos="567"/>
        </w:tabs>
        <w:spacing w:before="60" w:after="60" w:line="240" w:lineRule="auto"/>
        <w:ind w:left="0" w:firstLine="0"/>
        <w:contextualSpacing/>
        <w:jc w:val="both"/>
        <w:rPr>
          <w:rFonts w:ascii="Times New Roman" w:eastAsia="Times New Roman" w:hAnsi="Times New Roman" w:cs="Times New Roman"/>
          <w:iCs/>
          <w:lang w:eastAsia="x-none"/>
        </w:rPr>
      </w:pPr>
      <w:r w:rsidRPr="006A1EAF">
        <w:rPr>
          <w:rFonts w:ascii="Times New Roman" w:eastAsia="Times New Roman" w:hAnsi="Times New Roman" w:cs="Times New Roman"/>
          <w:iCs/>
          <w:lang w:eastAsia="x-none"/>
        </w:rPr>
        <w:t>Pirkėjas pasilieka teisę, atsisakyti priimti Prekę, jeigu Prekės perdavimo metu Pirkėjas nustatys Prekės gamintojo nenumatytų, Tiekėjo reklaminių interesų požymius atitinkančių elementų (Tiekėjo reklaminiai lipdukai ir pan.).</w:t>
      </w:r>
    </w:p>
    <w:p w14:paraId="732BEA00" w14:textId="77777777" w:rsidR="006A1EAF" w:rsidRPr="006A1EAF" w:rsidRDefault="006A1EAF" w:rsidP="006A1EAF">
      <w:pPr>
        <w:numPr>
          <w:ilvl w:val="0"/>
          <w:numId w:val="25"/>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eastAsia="Calibri" w:hAnsi="Times New Roman" w:cs="Times New Roman"/>
          <w:b/>
        </w:rPr>
      </w:pPr>
      <w:r w:rsidRPr="006A1EAF">
        <w:rPr>
          <w:rFonts w:ascii="Times New Roman" w:eastAsia="Calibri" w:hAnsi="Times New Roman" w:cs="Times New Roman"/>
          <w:b/>
        </w:rPr>
        <w:t>SUTARTINIŲ ĮSIPAREIGOJIMŲ VYKDYMO TVARKA IR TERMINAI:</w:t>
      </w:r>
    </w:p>
    <w:p w14:paraId="76BCF2C4" w14:textId="77777777" w:rsidR="006A1EAF" w:rsidRPr="006A1EAF" w:rsidRDefault="006A1EAF" w:rsidP="006A1EAF">
      <w:pPr>
        <w:numPr>
          <w:ilvl w:val="1"/>
          <w:numId w:val="26"/>
        </w:numPr>
        <w:suppressAutoHyphens/>
        <w:spacing w:after="0" w:line="240" w:lineRule="auto"/>
        <w:contextualSpacing/>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Prekės turi būti pateiktos ne vėliau kaip</w:t>
      </w:r>
      <w:bookmarkStart w:id="6" w:name="_Hlk168487031"/>
      <w:r w:rsidRPr="006A1EAF">
        <w:rPr>
          <w:rFonts w:ascii="Times New Roman" w:eastAsia="Times New Roman" w:hAnsi="Times New Roman" w:cs="Times New Roman"/>
          <w:lang w:eastAsia="ar-SA"/>
        </w:rPr>
        <w:t xml:space="preserve"> per </w:t>
      </w:r>
      <w:r w:rsidRPr="006A1EAF">
        <w:rPr>
          <w:rFonts w:ascii="Times New Roman" w:eastAsia="Times New Roman" w:hAnsi="Times New Roman" w:cs="Times New Roman"/>
          <w:b/>
          <w:bCs/>
          <w:lang w:eastAsia="ar-SA"/>
        </w:rPr>
        <w:t>400</w:t>
      </w:r>
      <w:r w:rsidRPr="006A1EAF">
        <w:rPr>
          <w:rFonts w:ascii="Times New Roman" w:eastAsia="Times New Roman" w:hAnsi="Times New Roman" w:cs="Times New Roman"/>
          <w:lang w:eastAsia="ar-SA"/>
        </w:rPr>
        <w:t xml:space="preserve"> kalendorinių dienų po Sutarties įsigaliojimo dienos.</w:t>
      </w:r>
    </w:p>
    <w:p w14:paraId="0701562D" w14:textId="19CC5650" w:rsidR="006A1EAF" w:rsidRPr="00CC06F0" w:rsidRDefault="006A1EAF" w:rsidP="00CC06F0">
      <w:pPr>
        <w:numPr>
          <w:ilvl w:val="1"/>
          <w:numId w:val="26"/>
        </w:numPr>
        <w:tabs>
          <w:tab w:val="left" w:pos="426"/>
        </w:tabs>
        <w:spacing w:after="0" w:line="240" w:lineRule="auto"/>
        <w:ind w:left="0" w:firstLine="0"/>
        <w:contextualSpacing/>
        <w:jc w:val="both"/>
        <w:rPr>
          <w:rFonts w:ascii="Times New Roman" w:eastAsia="Times New Roman" w:hAnsi="Times New Roman" w:cs="Times New Roman"/>
        </w:rPr>
      </w:pPr>
      <w:r w:rsidRPr="00CC06F0">
        <w:rPr>
          <w:rFonts w:ascii="Times New Roman" w:eastAsia="Times New Roman" w:hAnsi="Times New Roman" w:cs="Times New Roman"/>
          <w:lang w:eastAsia="x-none"/>
        </w:rPr>
        <w:t xml:space="preserve"> Prekių pristatymo terminas vertinamas ekonominio naudingumo balais, atsižvelgiant į pasiūlymo </w:t>
      </w:r>
      <w:r w:rsidRPr="00CC06F0">
        <w:rPr>
          <w:rFonts w:ascii="Times New Roman" w:eastAsia="Times New Roman" w:hAnsi="Times New Roman" w:cs="Times New Roman"/>
        </w:rPr>
        <w:t>vertinimo kriterijuose nustatytus principus. Tiekėjui nesilaikant pasiūlytų Prekių pristatymo terminų, Pirkėjas, taikys delspinigių skaičiavimą iki Prekių pristatymas bus įvykdytas.</w:t>
      </w:r>
    </w:p>
    <w:p w14:paraId="5953A69B" w14:textId="77777777" w:rsidR="006A1EAF" w:rsidRPr="006A1EAF" w:rsidRDefault="006A1EAF" w:rsidP="006A1EAF">
      <w:pPr>
        <w:numPr>
          <w:ilvl w:val="1"/>
          <w:numId w:val="26"/>
        </w:numPr>
        <w:spacing w:after="0" w:line="240" w:lineRule="auto"/>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Atskiri Prekių komplektai gali būti pateikiami nesulaukus pasiūlyme nurodyto pristatymo laiko. Tiekėjo</w:t>
      </w:r>
    </w:p>
    <w:p w14:paraId="792B733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pareiga pasiūlyme nurodyti kiekvieno pilno komplekto numatomą pristatymo terminą. </w:t>
      </w:r>
    </w:p>
    <w:p w14:paraId="12F07FFE" w14:textId="77777777" w:rsidR="006A1EAF" w:rsidRPr="006A1EAF" w:rsidRDefault="006A1EAF" w:rsidP="006A1EAF">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lang w:eastAsia="lt-LT"/>
        </w:rPr>
      </w:pPr>
      <w:r w:rsidRPr="006A1EAF">
        <w:rPr>
          <w:rFonts w:ascii="Times New Roman" w:eastAsia="Times New Roman" w:hAnsi="Times New Roman" w:cs="Times New Roman"/>
          <w:b/>
          <w:color w:val="00B050"/>
          <w:sz w:val="24"/>
          <w:szCs w:val="24"/>
          <w:lang w:eastAsia="lt-LT"/>
        </w:rPr>
        <w:t>4. APLINKOSAUGINIAI REIKALAVIMAI</w:t>
      </w:r>
    </w:p>
    <w:p w14:paraId="2F6AF9EF" w14:textId="77777777" w:rsidR="006A1EAF" w:rsidRPr="006A1EAF" w:rsidRDefault="006A1EAF" w:rsidP="006A1EAF">
      <w:pPr>
        <w:shd w:val="clear" w:color="auto" w:fill="FFFFFF"/>
        <w:spacing w:before="60" w:after="60" w:line="240" w:lineRule="auto"/>
        <w:jc w:val="both"/>
        <w:rPr>
          <w:rFonts w:ascii="Times New Roman" w:eastAsia="Times New Roman" w:hAnsi="Times New Roman" w:cs="Times New Roman"/>
          <w:color w:val="00B050"/>
          <w:sz w:val="24"/>
          <w:szCs w:val="24"/>
          <w:lang w:eastAsia="lt-LT"/>
        </w:rPr>
      </w:pPr>
      <w:r w:rsidRPr="006A1EAF">
        <w:rPr>
          <w:rFonts w:ascii="Times New Roman" w:eastAsia="Times New Roman" w:hAnsi="Times New Roman" w:cs="Times New Roman"/>
          <w:color w:val="00B050"/>
          <w:sz w:val="24"/>
          <w:szCs w:val="24"/>
          <w:lang w:eastAsia="lt-LT"/>
        </w:rPr>
        <w:t>Pirkėjas siekia, jog jo ir Tiekėjo veiksmai darytų kuo mažesnį poveikį aplinkai, todėl:</w:t>
      </w:r>
    </w:p>
    <w:p w14:paraId="36030451"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2CC95DA3"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4419F142"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Sutartis bus pasirašoma tik elektroninėmis priemonėmis (elektroniniu parašu)</w:t>
      </w:r>
    </w:p>
    <w:p w14:paraId="32494FE9"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418B7CCE"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 xml:space="preserve">Jei įsigyjamos Prekės turi būti tiekiamos ar perduodamos antrinėje pakuotėje, jos turi atitikti pakuotėms nustatytus minimalius aplinkos apsaugos kriterijus, nebent tai prieštarauja higienos </w:t>
      </w:r>
      <w:r w:rsidRPr="006A1EAF">
        <w:rPr>
          <w:rFonts w:ascii="Times New Roman" w:eastAsia="Calibri" w:hAnsi="Times New Roman" w:cs="Times New Roman"/>
          <w:color w:val="00B050"/>
          <w:sz w:val="24"/>
          <w:szCs w:val="24"/>
        </w:rPr>
        <w:lastRenderedPageBreak/>
        <w:t>normoms</w:t>
      </w:r>
      <w:bookmarkStart w:id="8" w:name="_Hlk123735984"/>
      <w:r w:rsidRPr="006A1EAF">
        <w:rPr>
          <w:rFonts w:ascii="Times New Roman" w:eastAsia="Calibri" w:hAnsi="Times New Roman" w:cs="Times New Roman"/>
          <w:color w:val="00B050"/>
          <w:sz w:val="24"/>
          <w:szCs w:val="24"/>
        </w:rPr>
        <w:t>. P</w:t>
      </w:r>
      <w:r w:rsidRPr="006A1EAF">
        <w:rPr>
          <w:rFonts w:ascii="Times New Roman" w:eastAsia="Calibri" w:hAnsi="Times New Roman" w:cs="Times New Roman"/>
          <w:color w:val="00B050"/>
          <w:sz w:val="24"/>
          <w:szCs w:val="24"/>
          <w:lang w:eastAsia="lt-LT"/>
        </w:rPr>
        <w:t>akuotės</w:t>
      </w:r>
      <w:r w:rsidRPr="006A1EAF">
        <w:rPr>
          <w:rFonts w:ascii="Times New Roman" w:eastAsia="Calibri" w:hAnsi="Times New Roman" w:cs="Times New Roman"/>
          <w:b/>
          <w:bCs/>
          <w:color w:val="00B050"/>
          <w:sz w:val="24"/>
          <w:szCs w:val="24"/>
          <w:lang w:eastAsia="lt-LT"/>
        </w:rPr>
        <w:t xml:space="preserve"> </w:t>
      </w:r>
      <w:r w:rsidRPr="006A1EAF">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bookmarkEnd w:id="7"/>
      <w:bookmarkEnd w:id="8"/>
      <w:r w:rsidRPr="006A1EAF">
        <w:rPr>
          <w:rFonts w:ascii="Times New Roman" w:eastAsia="Calibri" w:hAnsi="Times New Roman" w:cs="Times New Roman"/>
          <w:color w:val="00B050"/>
          <w:sz w:val="24"/>
          <w:szCs w:val="24"/>
          <w:lang w:eastAsia="lt-LT"/>
        </w:rPr>
        <w:t>.</w:t>
      </w:r>
    </w:p>
    <w:p w14:paraId="1F3FB88A" w14:textId="77777777" w:rsidR="006A1EAF" w:rsidRPr="006A1EAF" w:rsidRDefault="006A1EAF" w:rsidP="006A1EAF">
      <w:pPr>
        <w:numPr>
          <w:ilvl w:val="1"/>
          <w:numId w:val="2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6A1EAF">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A974778" w14:textId="77777777" w:rsidR="006A1EAF" w:rsidRPr="006A1EAF" w:rsidRDefault="006A1EAF" w:rsidP="006A1EAF">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eastAsia="lt-LT"/>
        </w:rPr>
      </w:pPr>
      <w:r w:rsidRPr="006A1EAF">
        <w:rPr>
          <w:rFonts w:ascii="Times New Roman" w:eastAsia="Times New Roman" w:hAnsi="Times New Roman" w:cs="Times New Roman"/>
          <w:b/>
          <w:sz w:val="24"/>
          <w:szCs w:val="24"/>
          <w:lang w:eastAsia="lt-LT"/>
        </w:rPr>
        <w:t>5. PRIEDAI</w:t>
      </w:r>
    </w:p>
    <w:p w14:paraId="489DAF6B" w14:textId="3D52ACC8" w:rsidR="006A1EAF" w:rsidRPr="006A1EAF" w:rsidRDefault="006A1EAF" w:rsidP="006A1EAF">
      <w:pPr>
        <w:spacing w:before="60" w:after="60" w:line="240" w:lineRule="auto"/>
        <w:jc w:val="both"/>
        <w:rPr>
          <w:rFonts w:ascii="Times New Roman" w:eastAsia="Calibri" w:hAnsi="Times New Roman" w:cs="Times New Roman"/>
          <w:lang w:eastAsia="lt-LT"/>
        </w:rPr>
      </w:pPr>
      <w:r w:rsidRPr="006A1EAF">
        <w:rPr>
          <w:rFonts w:ascii="Times New Roman" w:eastAsia="Times New Roman" w:hAnsi="Times New Roman" w:cs="Times New Roman"/>
          <w:iCs/>
          <w:lang w:eastAsia="lt-LT"/>
        </w:rPr>
        <w:t xml:space="preserve">Priedas  Nr.1 – Privalomi techniniai parametrai </w:t>
      </w:r>
    </w:p>
    <w:p w14:paraId="645F7A21" w14:textId="77777777" w:rsidR="006A1EAF" w:rsidRPr="006A1EAF" w:rsidRDefault="006A1EAF" w:rsidP="006A1EAF">
      <w:pPr>
        <w:spacing w:after="0" w:line="240" w:lineRule="auto"/>
        <w:jc w:val="both"/>
        <w:rPr>
          <w:rFonts w:ascii="Times New Roman" w:eastAsia="Times New Roman" w:hAnsi="Times New Roman" w:cs="Times New Roman"/>
        </w:rPr>
      </w:pPr>
    </w:p>
    <w:bookmarkEnd w:id="6"/>
    <w:p w14:paraId="3DDD3129" w14:textId="77777777" w:rsidR="006A1EAF" w:rsidRPr="006A1EAF" w:rsidRDefault="006A1EAF" w:rsidP="006A1EAF">
      <w:pPr>
        <w:spacing w:before="60" w:after="60" w:line="240" w:lineRule="auto"/>
        <w:jc w:val="center"/>
        <w:rPr>
          <w:rFonts w:ascii="Times New Roman" w:eastAsia="Times New Roman" w:hAnsi="Times New Roman" w:cs="Times New Roman"/>
          <w:i/>
          <w:sz w:val="24"/>
          <w:szCs w:val="24"/>
        </w:rPr>
      </w:pPr>
      <w:r w:rsidRPr="006A1EAF">
        <w:rPr>
          <w:rFonts w:ascii="Times New Roman" w:eastAsia="Times New Roman" w:hAnsi="Times New Roman" w:cs="Times New Roman"/>
          <w:i/>
          <w:sz w:val="24"/>
          <w:szCs w:val="24"/>
        </w:rPr>
        <w:t>__________</w:t>
      </w:r>
    </w:p>
    <w:p w14:paraId="657AC75D" w14:textId="77777777" w:rsidR="009C049B" w:rsidRPr="00A3305D" w:rsidRDefault="009C049B" w:rsidP="009C049B">
      <w:pPr>
        <w:spacing w:after="0" w:line="240" w:lineRule="auto"/>
        <w:ind w:firstLine="567"/>
        <w:contextualSpacing/>
        <w:jc w:val="both"/>
        <w:rPr>
          <w:rFonts w:ascii="Times New Roman" w:eastAsia="Calibri" w:hAnsi="Times New Roman" w:cs="Times New Roman"/>
          <w:i/>
          <w:iCs/>
          <w:lang w:eastAsia="zh-CN"/>
        </w:rPr>
      </w:pPr>
      <w:r w:rsidRPr="00A3305D">
        <w:rPr>
          <w:rFonts w:ascii="Times New Roman" w:eastAsia="Calibri" w:hAnsi="Times New Roman" w:cs="Times New Roman"/>
          <w:b/>
          <w:bCs/>
          <w:i/>
          <w:iCs/>
          <w:lang w:eastAsia="zh-CN"/>
        </w:rPr>
        <w:t>Visos pirkimo dokumente esančios nuorodos į standartą, techninį liudijimą ar bendrąsias technines specifikacijas reiškia, kad perkančioji organizacija priima ir kitus dalyvių lygiaverčių priemonių įrodymus.</w:t>
      </w:r>
      <w:r w:rsidRPr="00A3305D">
        <w:rPr>
          <w:rFonts w:ascii="Times New Roman" w:eastAsia="Calibri" w:hAnsi="Times New Roman" w:cs="Times New Roman"/>
          <w:i/>
          <w:iCs/>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F99341F" w14:textId="77777777" w:rsidR="006A1EAF" w:rsidRPr="006A1EAF" w:rsidRDefault="006A1EAF" w:rsidP="006A1EAF">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eastAsia="Times New Roman" w:hAnsi="Times New Roman" w:cs="Times New Roman"/>
          <w:lang w:eastAsia="ar-SA"/>
        </w:rPr>
        <w:sectPr w:rsidR="006A1EAF" w:rsidRPr="006A1EAF" w:rsidSect="006A1EAF">
          <w:headerReference w:type="default" r:id="rId14"/>
          <w:pgSz w:w="11906" w:h="16838"/>
          <w:pgMar w:top="1134" w:right="567" w:bottom="1134" w:left="1701" w:header="567" w:footer="567" w:gutter="0"/>
          <w:cols w:space="1296"/>
          <w:docGrid w:linePitch="360"/>
        </w:sectPr>
      </w:pPr>
    </w:p>
    <w:p w14:paraId="2371450E" w14:textId="77777777" w:rsidR="006A1EAF" w:rsidRPr="006A1EAF" w:rsidRDefault="006A1EAF" w:rsidP="006A1EAF">
      <w:pPr>
        <w:keepNext/>
        <w:spacing w:after="0" w:line="240" w:lineRule="auto"/>
        <w:jc w:val="right"/>
        <w:outlineLvl w:val="2"/>
        <w:rPr>
          <w:rFonts w:ascii="Times New Roman" w:eastAsia="Times New Roman" w:hAnsi="Times New Roman" w:cs="Times New Roman"/>
        </w:rPr>
      </w:pPr>
      <w:bookmarkStart w:id="9" w:name="_Hlk168492180"/>
      <w:r w:rsidRPr="006A1EAF">
        <w:rPr>
          <w:rFonts w:ascii="Times New Roman" w:eastAsia="Times New Roman" w:hAnsi="Times New Roman" w:cs="Times New Roman"/>
        </w:rPr>
        <w:lastRenderedPageBreak/>
        <w:t>Techninės specifikacijos 1 priedas</w:t>
      </w:r>
    </w:p>
    <w:p w14:paraId="4B7301FA" w14:textId="77777777" w:rsidR="006A1EAF" w:rsidRPr="006A1EAF" w:rsidRDefault="006A1EAF" w:rsidP="006A1EAF">
      <w:pPr>
        <w:keepNext/>
        <w:spacing w:after="0" w:line="240" w:lineRule="auto"/>
        <w:jc w:val="both"/>
        <w:outlineLvl w:val="2"/>
        <w:rPr>
          <w:rFonts w:ascii="Times New Roman" w:eastAsia="Times New Roman" w:hAnsi="Times New Roman" w:cs="Times New Roman"/>
        </w:rPr>
      </w:pPr>
    </w:p>
    <w:p w14:paraId="161FB023" w14:textId="77777777" w:rsidR="006A1EAF" w:rsidRPr="006A1EAF" w:rsidRDefault="006A1EAF" w:rsidP="006A1EAF">
      <w:pPr>
        <w:spacing w:after="0" w:line="240" w:lineRule="auto"/>
        <w:jc w:val="center"/>
        <w:rPr>
          <w:rFonts w:ascii="Times New Roman" w:eastAsia="Times New Roman" w:hAnsi="Times New Roman" w:cs="Times New Roman"/>
          <w:b/>
        </w:rPr>
      </w:pPr>
      <w:r w:rsidRPr="006A1EAF">
        <w:rPr>
          <w:rFonts w:ascii="Times New Roman" w:eastAsia="Times New Roman" w:hAnsi="Times New Roman" w:cs="Times New Roman"/>
          <w:b/>
        </w:rPr>
        <w:t>PRIVALOMI TECHNINIAI PARAMETRAI</w:t>
      </w:r>
    </w:p>
    <w:p w14:paraId="58B4D9CC" w14:textId="77777777" w:rsidR="006A1EAF" w:rsidRPr="006A1EAF" w:rsidRDefault="006A1EAF" w:rsidP="006A1EAF">
      <w:pPr>
        <w:spacing w:after="0" w:line="240" w:lineRule="auto"/>
        <w:jc w:val="center"/>
        <w:rPr>
          <w:rFonts w:ascii="Times New Roman" w:eastAsia="Times New Roman" w:hAnsi="Times New Roman" w:cs="Times New Roman"/>
          <w:b/>
        </w:rPr>
      </w:pPr>
    </w:p>
    <w:p w14:paraId="2D1451F5" w14:textId="77777777" w:rsidR="006A1EAF" w:rsidRPr="006A1EAF" w:rsidRDefault="006A1EAF" w:rsidP="006A1EAF">
      <w:pPr>
        <w:tabs>
          <w:tab w:val="left" w:pos="8137"/>
        </w:tabs>
        <w:suppressAutoHyphens/>
        <w:spacing w:after="0" w:line="240" w:lineRule="auto"/>
        <w:jc w:val="center"/>
        <w:rPr>
          <w:rFonts w:ascii="Times New Roman" w:eastAsia="Times New Roman" w:hAnsi="Times New Roman" w:cs="Times New Roman"/>
          <w:b/>
          <w:bCs/>
          <w:sz w:val="24"/>
          <w:szCs w:val="24"/>
          <w:shd w:val="clear" w:color="auto" w:fill="FFFFFF"/>
        </w:rPr>
      </w:pPr>
      <w:r w:rsidRPr="006A1EAF">
        <w:rPr>
          <w:rFonts w:ascii="Times New Roman" w:eastAsia="Times New Roman" w:hAnsi="Times New Roman" w:cs="Times New Roman"/>
          <w:b/>
          <w:bCs/>
          <w:sz w:val="24"/>
          <w:szCs w:val="24"/>
          <w:shd w:val="clear" w:color="auto" w:fill="FFFFFF"/>
        </w:rPr>
        <w:t xml:space="preserve"> [ITP25] Krovininiai automobiliai N3 klasės (</w:t>
      </w:r>
      <w:proofErr w:type="spellStart"/>
      <w:r w:rsidRPr="006A1EAF">
        <w:rPr>
          <w:rFonts w:ascii="Times New Roman" w:eastAsia="Times New Roman" w:hAnsi="Times New Roman" w:cs="Times New Roman"/>
          <w:b/>
          <w:bCs/>
          <w:sz w:val="24"/>
          <w:szCs w:val="24"/>
          <w:shd w:val="clear" w:color="auto" w:fill="FFFFFF"/>
        </w:rPr>
        <w:t>keturašiai</w:t>
      </w:r>
      <w:proofErr w:type="spellEnd"/>
      <w:r w:rsidRPr="006A1EAF">
        <w:rPr>
          <w:rFonts w:ascii="Times New Roman" w:eastAsia="Times New Roman" w:hAnsi="Times New Roman" w:cs="Times New Roman"/>
          <w:b/>
          <w:bCs/>
          <w:sz w:val="24"/>
          <w:szCs w:val="24"/>
          <w:shd w:val="clear" w:color="auto" w:fill="FFFFFF"/>
        </w:rPr>
        <w:t>) su papildoma įranga</w:t>
      </w:r>
    </w:p>
    <w:p w14:paraId="7F98FE97" w14:textId="77777777" w:rsidR="006A1EAF" w:rsidRPr="006A1EAF" w:rsidRDefault="006A1EAF" w:rsidP="006A1EAF">
      <w:pPr>
        <w:spacing w:after="0" w:line="240" w:lineRule="auto"/>
        <w:jc w:val="both"/>
        <w:rPr>
          <w:rFonts w:ascii="Times New Roman" w:eastAsia="Arial Unicode MS" w:hAnsi="Times New Roman" w:cs="Times New Roman"/>
        </w:rPr>
      </w:pPr>
    </w:p>
    <w:p w14:paraId="2B6BD7D9" w14:textId="77777777" w:rsidR="006A1EAF" w:rsidRPr="006A1EAF" w:rsidRDefault="006A1EAF" w:rsidP="006A1EAF">
      <w:pPr>
        <w:shd w:val="clear" w:color="auto" w:fill="FFFFFF"/>
        <w:spacing w:after="160"/>
        <w:ind w:right="95" w:firstLine="709"/>
        <w:textAlignment w:val="baseline"/>
        <w:rPr>
          <w:rFonts w:ascii="Times New Roman" w:eastAsia="Calibri" w:hAnsi="Times New Roman" w:cs="Times New Roman"/>
          <w:b/>
          <w:bCs/>
          <w:iCs/>
          <w:u w:val="single"/>
          <w:lang w:eastAsia="lt-LT"/>
        </w:rPr>
      </w:pPr>
      <w:bookmarkStart w:id="10" w:name="_Hlk173930239"/>
      <w:r w:rsidRPr="006A1EAF">
        <w:rPr>
          <w:rFonts w:ascii="Times New Roman" w:eastAsia="Calibri" w:hAnsi="Times New Roman" w:cs="Times New Roman"/>
          <w:b/>
          <w:bCs/>
          <w:iCs/>
          <w:u w:val="single"/>
          <w:lang w:eastAsia="lt-LT"/>
        </w:rPr>
        <w:t>Turi būti pateikiama:</w:t>
      </w:r>
    </w:p>
    <w:p w14:paraId="6F0B2B44" w14:textId="77777777" w:rsidR="009C049B" w:rsidRPr="009C049B" w:rsidRDefault="009C049B" w:rsidP="009C049B">
      <w:pPr>
        <w:shd w:val="clear" w:color="auto" w:fill="FFFFFF"/>
        <w:spacing w:after="0" w:line="240" w:lineRule="auto"/>
        <w:ind w:firstLine="709"/>
        <w:jc w:val="both"/>
        <w:textAlignment w:val="baseline"/>
        <w:rPr>
          <w:rFonts w:ascii="Times New Roman" w:eastAsia="Calibri" w:hAnsi="Times New Roman" w:cs="Times New Roman"/>
          <w:color w:val="212121"/>
          <w:sz w:val="24"/>
          <w:szCs w:val="24"/>
          <w:lang w:eastAsia="lt-LT"/>
        </w:rPr>
      </w:pPr>
      <w:bookmarkStart w:id="11" w:name="_Hlk164836177"/>
      <w:r w:rsidRPr="009C049B">
        <w:rPr>
          <w:rFonts w:ascii="Times New Roman" w:eastAsia="Calibri" w:hAnsi="Times New Roman" w:cs="Times New Roman"/>
          <w:b/>
          <w:bCs/>
          <w:color w:val="212121"/>
          <w:sz w:val="24"/>
          <w:szCs w:val="24"/>
          <w:lang w:eastAsia="lt-LT"/>
        </w:rPr>
        <w:t>Prekės/Įrangos gamintojo</w:t>
      </w:r>
      <w:r w:rsidRPr="009C049B">
        <w:rPr>
          <w:rFonts w:ascii="Times New Roman" w:eastAsia="Calibri" w:hAnsi="Times New Roman" w:cs="Times New Roman"/>
          <w:color w:val="212121"/>
          <w:sz w:val="24"/>
          <w:szCs w:val="24"/>
          <w:lang w:eastAsia="lt-LT"/>
        </w:rPr>
        <w:t xml:space="preserve"> techninė dokumentacija (katalogai, brošiūros) ir/ar </w:t>
      </w:r>
      <w:r w:rsidRPr="009C049B">
        <w:rPr>
          <w:rFonts w:ascii="Times New Roman" w:eastAsia="Calibri" w:hAnsi="Times New Roman" w:cs="Times New Roman"/>
          <w:b/>
          <w:bCs/>
          <w:color w:val="212121"/>
          <w:sz w:val="24"/>
          <w:szCs w:val="24"/>
          <w:lang w:eastAsia="lt-LT"/>
        </w:rPr>
        <w:t>Prekės/Įrangos</w:t>
      </w:r>
      <w:r w:rsidRPr="009C049B">
        <w:rPr>
          <w:rFonts w:ascii="Times New Roman" w:eastAsia="Calibri" w:hAnsi="Times New Roman" w:cs="Times New Roman"/>
          <w:color w:val="212121"/>
          <w:sz w:val="24"/>
          <w:szCs w:val="24"/>
          <w:lang w:eastAsia="lt-LT"/>
        </w:rPr>
        <w:t xml:space="preserve"> </w:t>
      </w:r>
      <w:r w:rsidRPr="009C049B">
        <w:rPr>
          <w:rFonts w:ascii="Times New Roman" w:eastAsia="Calibri" w:hAnsi="Times New Roman" w:cs="Times New Roman"/>
          <w:b/>
          <w:bCs/>
          <w:color w:val="212121"/>
          <w:sz w:val="24"/>
          <w:szCs w:val="24"/>
          <w:lang w:eastAsia="lt-LT"/>
        </w:rPr>
        <w:t>gamintojo</w:t>
      </w:r>
      <w:r w:rsidRPr="009C049B">
        <w:rPr>
          <w:rFonts w:ascii="Times New Roman" w:eastAsia="Calibri"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AD27535" w14:textId="77777777" w:rsidR="009C049B" w:rsidRPr="00A3305D" w:rsidRDefault="009C049B" w:rsidP="009C049B">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A3305D">
        <w:rPr>
          <w:rFonts w:ascii="Times New Roman" w:eastAsia="Times New Roman" w:hAnsi="Times New Roman" w:cs="Times New Roman"/>
          <w:i/>
          <w:iCs/>
          <w:sz w:val="24"/>
          <w:szCs w:val="24"/>
          <w:highlight w:val="lightGray"/>
        </w:rPr>
        <w:t>ARBA</w:t>
      </w:r>
      <w:r w:rsidRPr="00A3305D">
        <w:rPr>
          <w:rFonts w:ascii="Times New Roman" w:eastAsia="Times New Roman" w:hAnsi="Times New Roman" w:cs="Times New Roman"/>
          <w:i/>
          <w:iCs/>
          <w:sz w:val="24"/>
          <w:szCs w:val="24"/>
        </w:rPr>
        <w:t xml:space="preserve"> </w:t>
      </w:r>
    </w:p>
    <w:p w14:paraId="313741B4" w14:textId="388CE2DB" w:rsidR="009C049B" w:rsidRPr="00A3305D" w:rsidRDefault="009C049B" w:rsidP="009C049B">
      <w:pPr>
        <w:shd w:val="clear" w:color="auto" w:fill="FFFFFF"/>
        <w:spacing w:after="0"/>
        <w:ind w:right="141" w:firstLine="709"/>
        <w:jc w:val="both"/>
        <w:textAlignment w:val="baseline"/>
        <w:rPr>
          <w:rFonts w:ascii="Times New Roman" w:eastAsia="Times New Roman" w:hAnsi="Times New Roman" w:cs="Times New Roman"/>
          <w:i/>
          <w:iCs/>
          <w:color w:val="212121"/>
          <w:sz w:val="24"/>
          <w:szCs w:val="24"/>
        </w:rPr>
      </w:pPr>
      <w:r w:rsidRPr="00A3305D">
        <w:rPr>
          <w:rFonts w:ascii="Times New Roman" w:eastAsia="Times New Roman" w:hAnsi="Times New Roman" w:cs="Times New Roman"/>
          <w:color w:val="212121"/>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A3305D">
        <w:rPr>
          <w:rFonts w:ascii="Times New Roman" w:eastAsia="Times New Roman" w:hAnsi="Times New Roman" w:cs="Times New Roman"/>
          <w:b/>
          <w:bCs/>
          <w:color w:val="212121"/>
          <w:sz w:val="24"/>
          <w:szCs w:val="24"/>
        </w:rPr>
        <w:t>Prekės/Įrangos gamintojo</w:t>
      </w:r>
      <w:r w:rsidRPr="00A3305D">
        <w:rPr>
          <w:rFonts w:ascii="Times New Roman" w:eastAsia="Times New Roman" w:hAnsi="Times New Roman" w:cs="Times New Roman"/>
          <w:color w:val="212121"/>
          <w:sz w:val="24"/>
          <w:szCs w:val="24"/>
        </w:rPr>
        <w:t xml:space="preserve"> deklaracija ar</w:t>
      </w:r>
      <w:r w:rsidRPr="00A3305D">
        <w:rPr>
          <w:rFonts w:ascii="Times New Roman" w:eastAsia="Times New Roman" w:hAnsi="Times New Roman" w:cs="Times New Roman"/>
          <w:b/>
          <w:bCs/>
          <w:color w:val="212121"/>
          <w:sz w:val="24"/>
          <w:szCs w:val="24"/>
        </w:rPr>
        <w:t xml:space="preserve"> </w:t>
      </w:r>
      <w:r w:rsidRPr="00A3305D">
        <w:rPr>
          <w:rFonts w:ascii="Times New Roman" w:eastAsia="Times New Roman" w:hAnsi="Times New Roman" w:cs="Times New Roman"/>
          <w:color w:val="212121"/>
          <w:sz w:val="24"/>
          <w:szCs w:val="24"/>
        </w:rPr>
        <w:t>kiti lygiaverčiai dokumentai patvirtinantys siūlomos Prekės/Įrangos atitikimą techninės specifikacijos reikalavimams.</w:t>
      </w:r>
      <w:r w:rsidRPr="00A3305D">
        <w:rPr>
          <w:rFonts w:ascii="Times New Roman" w:eastAsia="Times New Roman" w:hAnsi="Times New Roman" w:cs="Times New Roman"/>
          <w:sz w:val="24"/>
          <w:szCs w:val="24"/>
        </w:rPr>
        <w:t xml:space="preserve"> </w:t>
      </w:r>
    </w:p>
    <w:p w14:paraId="4AE59C35" w14:textId="77777777" w:rsidR="009C049B" w:rsidRPr="00A3305D" w:rsidRDefault="009C049B" w:rsidP="009C049B">
      <w:pPr>
        <w:shd w:val="clear" w:color="auto" w:fill="FFFFFF"/>
        <w:spacing w:after="0"/>
        <w:ind w:right="141"/>
        <w:jc w:val="both"/>
        <w:textAlignment w:val="baseline"/>
        <w:rPr>
          <w:rFonts w:ascii="Times New Roman" w:eastAsia="Calibri" w:hAnsi="Times New Roman" w:cs="Times New Roman"/>
          <w:iCs/>
          <w:lang w:eastAsia="lt-LT"/>
        </w:rPr>
      </w:pPr>
    </w:p>
    <w:bookmarkEnd w:id="10"/>
    <w:bookmarkEnd w:id="11"/>
    <w:p w14:paraId="00A540DE" w14:textId="77777777" w:rsidR="009C049B" w:rsidRPr="009C049B" w:rsidRDefault="009C049B" w:rsidP="009C049B">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9C049B">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5EB62A1C" w14:textId="77777777" w:rsidR="009C049B" w:rsidRPr="009C049B" w:rsidRDefault="009C049B" w:rsidP="009C049B">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9C049B">
        <w:rPr>
          <w:rFonts w:ascii="Times New Roman" w:eastAsia="Times New Roman" w:hAnsi="Times New Roman" w:cs="Times New Roman"/>
          <w:color w:val="212121"/>
          <w:sz w:val="24"/>
          <w:szCs w:val="24"/>
          <w:lang w:eastAsia="lt-LT"/>
        </w:rPr>
        <w:t xml:space="preserve">Tuo atveju, jei </w:t>
      </w:r>
      <w:r w:rsidRPr="009C049B">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9C049B">
        <w:rPr>
          <w:rFonts w:ascii="Times New Roman" w:eastAsia="Times New Roman" w:hAnsi="Times New Roman" w:cs="Times New Roman"/>
          <w:color w:val="212121"/>
          <w:sz w:val="24"/>
          <w:szCs w:val="24"/>
          <w:lang w:eastAsia="lt-LT"/>
        </w:rPr>
        <w:t xml:space="preserve"> </w:t>
      </w:r>
    </w:p>
    <w:p w14:paraId="0D7A6D7C" w14:textId="77777777" w:rsidR="009C049B" w:rsidRPr="009C049B" w:rsidRDefault="009C049B" w:rsidP="009C049B">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lang w:eastAsia="lt-LT"/>
        </w:rPr>
      </w:pPr>
      <w:r w:rsidRPr="009C049B">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CC6EFE9" w14:textId="77777777" w:rsidR="009C049B" w:rsidRPr="009C049B" w:rsidRDefault="009C049B" w:rsidP="009C049B">
      <w:pPr>
        <w:keepNext/>
        <w:keepLines/>
        <w:spacing w:after="0"/>
        <w:ind w:firstLine="709"/>
        <w:jc w:val="both"/>
        <w:outlineLvl w:val="1"/>
        <w:rPr>
          <w:rFonts w:ascii="Times New Roman" w:eastAsia="Calibri" w:hAnsi="Times New Roman" w:cs="Times New Roman"/>
          <w:sz w:val="24"/>
          <w:szCs w:val="24"/>
          <w:lang w:eastAsia="lt-LT"/>
        </w:rPr>
      </w:pPr>
    </w:p>
    <w:p w14:paraId="66EE8A85" w14:textId="77777777" w:rsidR="009C049B" w:rsidRPr="009C049B" w:rsidRDefault="009C049B" w:rsidP="009C049B">
      <w:pPr>
        <w:keepNext/>
        <w:keepLines/>
        <w:spacing w:after="0"/>
        <w:ind w:firstLine="709"/>
        <w:jc w:val="both"/>
        <w:outlineLvl w:val="1"/>
        <w:rPr>
          <w:rFonts w:ascii="Times New Roman" w:eastAsia="Calibri" w:hAnsi="Times New Roman" w:cs="Times New Roman"/>
          <w:sz w:val="24"/>
          <w:szCs w:val="24"/>
          <w:lang w:eastAsia="lt-LT"/>
        </w:rPr>
      </w:pPr>
      <w:r w:rsidRPr="009C049B">
        <w:rPr>
          <w:rFonts w:ascii="Times New Roman" w:eastAsia="Calibri"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9C049B">
        <w:rPr>
          <w:rFonts w:ascii="Times New Roman" w:eastAsia="Calibri" w:hAnsi="Times New Roman" w:cs="Times New Roman"/>
          <w:b/>
          <w:bCs/>
          <w:sz w:val="24"/>
          <w:szCs w:val="24"/>
          <w:lang w:eastAsia="lt-LT"/>
        </w:rPr>
        <w:t>lietuvių ir/arba anglų  kalba</w:t>
      </w:r>
      <w:r w:rsidRPr="009C049B">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9C049B">
        <w:rPr>
          <w:rFonts w:ascii="Times New Roman" w:eastAsia="Calibri" w:hAnsi="Times New Roman" w:cs="Times New Roman"/>
          <w:b/>
          <w:bCs/>
          <w:sz w:val="24"/>
          <w:szCs w:val="24"/>
          <w:lang w:eastAsia="lt-LT"/>
        </w:rPr>
        <w:t>į lietuvių kalbą</w:t>
      </w:r>
      <w:r w:rsidRPr="009C049B">
        <w:rPr>
          <w:rFonts w:ascii="Times New Roman" w:eastAsia="Calibri" w:hAnsi="Times New Roman" w:cs="Times New Roman"/>
          <w:sz w:val="24"/>
          <w:szCs w:val="24"/>
          <w:lang w:eastAsia="lt-LT"/>
        </w:rPr>
        <w:t xml:space="preserve"> bei vertimo patvirtinimą.</w:t>
      </w:r>
    </w:p>
    <w:p w14:paraId="6844F817" w14:textId="77777777" w:rsidR="009C049B" w:rsidRPr="00A3305D" w:rsidRDefault="009C049B" w:rsidP="009C049B">
      <w:pPr>
        <w:spacing w:after="0"/>
        <w:ind w:firstLine="709"/>
        <w:jc w:val="both"/>
        <w:rPr>
          <w:rFonts w:ascii="Times New Roman" w:eastAsia="Calibri" w:hAnsi="Times New Roman" w:cs="Times New Roman"/>
          <w:sz w:val="24"/>
          <w:szCs w:val="24"/>
          <w:lang w:eastAsia="lt-LT"/>
        </w:rPr>
      </w:pPr>
      <w:r w:rsidRPr="009C049B">
        <w:rPr>
          <w:rFonts w:ascii="Times New Roman" w:eastAsia="Calibri"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3F621C8" w14:textId="77777777" w:rsidR="00A3305D" w:rsidRPr="009C049B" w:rsidRDefault="00A3305D" w:rsidP="009C049B">
      <w:pPr>
        <w:spacing w:after="0"/>
        <w:ind w:firstLine="709"/>
        <w:jc w:val="both"/>
        <w:rPr>
          <w:rFonts w:ascii="Times New Roman" w:eastAsia="Calibri" w:hAnsi="Times New Roman" w:cs="Times New Roman"/>
          <w:sz w:val="24"/>
          <w:szCs w:val="24"/>
          <w:lang w:eastAsia="lt-LT"/>
        </w:rPr>
      </w:pPr>
    </w:p>
    <w:p w14:paraId="400AD3E2" w14:textId="77777777" w:rsidR="006A1EAF" w:rsidRPr="006A1EAF" w:rsidRDefault="006A1EAF" w:rsidP="006A1EAF">
      <w:pPr>
        <w:shd w:val="clear" w:color="auto" w:fill="FFFFFF"/>
        <w:spacing w:after="0" w:line="240" w:lineRule="auto"/>
        <w:ind w:right="141"/>
        <w:jc w:val="both"/>
        <w:textAlignment w:val="baseline"/>
        <w:rPr>
          <w:rFonts w:ascii="Times New Roman" w:eastAsia="Times New Roman" w:hAnsi="Times New Roman" w:cs="Times New Roman"/>
          <w:lang w:eastAsia="lt-LT"/>
        </w:rPr>
      </w:pPr>
      <w:r w:rsidRPr="006A1EAF">
        <w:rPr>
          <w:rFonts w:ascii="Times New Roman" w:eastAsia="Times New Roman" w:hAnsi="Times New Roman" w:cs="Times New Roman"/>
        </w:rPr>
        <w:tab/>
      </w:r>
      <w:bookmarkStart w:id="12" w:name="_Hlk65576457"/>
      <w:r w:rsidRPr="006A1EAF">
        <w:rPr>
          <w:rFonts w:ascii="Times New Roman" w:eastAsia="Times New Roman" w:hAnsi="Times New Roman" w:cs="Times New Roman"/>
        </w:rPr>
        <w:tab/>
      </w:r>
      <w:r w:rsidRPr="006A1EAF">
        <w:rPr>
          <w:rFonts w:ascii="Times New Roman" w:eastAsia="Times New Roman" w:hAnsi="Times New Roman" w:cs="Times New Roman"/>
        </w:rPr>
        <w:tab/>
      </w:r>
      <w:r w:rsidRPr="006A1EAF">
        <w:rPr>
          <w:rFonts w:ascii="Times New Roman" w:eastAsia="Times New Roman" w:hAnsi="Times New Roman" w:cs="Times New Roman"/>
        </w:rPr>
        <w:tab/>
      </w:r>
      <w:r w:rsidRPr="006A1EAF">
        <w:rPr>
          <w:rFonts w:ascii="Times New Roman" w:eastAsia="Times New Roman" w:hAnsi="Times New Roman" w:cs="Times New Roman"/>
        </w:rPr>
        <w:tab/>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3969"/>
        <w:gridCol w:w="3402"/>
        <w:gridCol w:w="9"/>
      </w:tblGrid>
      <w:tr w:rsidR="006A1EAF" w:rsidRPr="006A1EAF" w14:paraId="57F14A9E" w14:textId="77777777" w:rsidTr="009C049B">
        <w:trPr>
          <w:gridAfter w:val="1"/>
          <w:wAfter w:w="9" w:type="dxa"/>
        </w:trPr>
        <w:tc>
          <w:tcPr>
            <w:tcW w:w="704" w:type="dxa"/>
            <w:vAlign w:val="center"/>
          </w:tcPr>
          <w:p w14:paraId="7A6F695A" w14:textId="77777777" w:rsidR="006A1EAF" w:rsidRPr="006A1EAF" w:rsidRDefault="006A1EAF" w:rsidP="009C049B">
            <w:pPr>
              <w:spacing w:after="0" w:line="240" w:lineRule="auto"/>
              <w:jc w:val="center"/>
              <w:rPr>
                <w:rFonts w:ascii="Times New Roman" w:eastAsia="Times New Roman" w:hAnsi="Times New Roman" w:cs="Times New Roman"/>
                <w:lang w:eastAsia="lt-LT"/>
              </w:rPr>
            </w:pPr>
            <w:r w:rsidRPr="006A1EAF">
              <w:rPr>
                <w:rFonts w:ascii="Times New Roman" w:eastAsia="Times New Roman" w:hAnsi="Times New Roman" w:cs="Times New Roman"/>
              </w:rPr>
              <w:lastRenderedPageBreak/>
              <w:t>Eil. Nr.</w:t>
            </w:r>
          </w:p>
        </w:tc>
        <w:tc>
          <w:tcPr>
            <w:tcW w:w="1701" w:type="dxa"/>
            <w:vAlign w:val="center"/>
          </w:tcPr>
          <w:p w14:paraId="1F29A340" w14:textId="77777777" w:rsidR="006A1EAF" w:rsidRPr="006A1EAF" w:rsidRDefault="006A1EAF" w:rsidP="009C049B">
            <w:pPr>
              <w:spacing w:after="0" w:line="240" w:lineRule="auto"/>
              <w:jc w:val="center"/>
              <w:rPr>
                <w:rFonts w:ascii="Times New Roman" w:eastAsia="Times New Roman" w:hAnsi="Times New Roman" w:cs="Times New Roman"/>
                <w:lang w:eastAsia="lt-LT"/>
              </w:rPr>
            </w:pPr>
            <w:r w:rsidRPr="006A1EAF">
              <w:rPr>
                <w:rFonts w:ascii="Times New Roman" w:eastAsia="Times New Roman" w:hAnsi="Times New Roman" w:cs="Times New Roman"/>
              </w:rPr>
              <w:t>Charakteristikų pavadinimas</w:t>
            </w:r>
          </w:p>
        </w:tc>
        <w:tc>
          <w:tcPr>
            <w:tcW w:w="3969" w:type="dxa"/>
            <w:vAlign w:val="center"/>
          </w:tcPr>
          <w:p w14:paraId="1B6883FA" w14:textId="5C35C53F" w:rsidR="006A1EAF" w:rsidRPr="006A1EAF" w:rsidRDefault="006A1EAF" w:rsidP="009C049B">
            <w:pPr>
              <w:spacing w:after="0" w:line="240" w:lineRule="auto"/>
              <w:jc w:val="center"/>
              <w:rPr>
                <w:rFonts w:ascii="Times New Roman" w:eastAsia="Times New Roman" w:hAnsi="Times New Roman" w:cs="Times New Roman"/>
                <w:lang w:eastAsia="lt-LT"/>
              </w:rPr>
            </w:pPr>
            <w:r w:rsidRPr="006A1EAF">
              <w:rPr>
                <w:rFonts w:ascii="Times New Roman" w:eastAsia="Times New Roman" w:hAnsi="Times New Roman" w:cs="Times New Roman"/>
              </w:rPr>
              <w:t>Pirkėjo reikalaujamos charakteristikos</w:t>
            </w:r>
          </w:p>
        </w:tc>
        <w:tc>
          <w:tcPr>
            <w:tcW w:w="3402" w:type="dxa"/>
            <w:tcBorders>
              <w:top w:val="single" w:sz="4" w:space="0" w:color="auto"/>
              <w:left w:val="nil"/>
              <w:bottom w:val="single" w:sz="4" w:space="0" w:color="auto"/>
              <w:right w:val="single" w:sz="4" w:space="0" w:color="000000"/>
            </w:tcBorders>
            <w:vAlign w:val="center"/>
          </w:tcPr>
          <w:p w14:paraId="139BCA5E" w14:textId="77777777" w:rsidR="006A1EAF" w:rsidRPr="006A1EAF" w:rsidRDefault="006A1EAF" w:rsidP="009C049B">
            <w:pPr>
              <w:spacing w:after="0" w:line="240" w:lineRule="auto"/>
              <w:jc w:val="center"/>
              <w:rPr>
                <w:rFonts w:ascii="Times New Roman" w:eastAsia="Times New Roman" w:hAnsi="Times New Roman" w:cs="Times New Roman"/>
                <w:b/>
                <w:bCs/>
              </w:rPr>
            </w:pPr>
            <w:r w:rsidRPr="006A1EAF">
              <w:rPr>
                <w:rFonts w:ascii="Times New Roman" w:eastAsia="Times New Roman" w:hAnsi="Times New Roman" w:cs="Times New Roman"/>
                <w:b/>
                <w:bCs/>
              </w:rPr>
              <w:t xml:space="preserve">Tiekėjas </w:t>
            </w:r>
            <w:r w:rsidRPr="006A1EAF">
              <w:rPr>
                <w:rFonts w:ascii="Times New Roman" w:eastAsia="Times New Roman" w:hAnsi="Times New Roman" w:cs="Times New Roman"/>
                <w:b/>
                <w:bCs/>
                <w:color w:val="FF0000"/>
              </w:rPr>
              <w:t xml:space="preserve">privalo </w:t>
            </w:r>
            <w:r w:rsidRPr="006A1EAF">
              <w:rPr>
                <w:rFonts w:ascii="Times New Roman" w:eastAsia="Times New Roman" w:hAnsi="Times New Roman" w:cs="Times New Roman"/>
                <w:b/>
                <w:bCs/>
              </w:rPr>
              <w:t xml:space="preserve">patvirtinti atitikimą techniniam reikalavimui nurodydamas: </w:t>
            </w:r>
            <w:r w:rsidRPr="006A1EAF">
              <w:rPr>
                <w:rFonts w:ascii="Times New Roman" w:eastAsia="Times New Roman" w:hAnsi="Times New Roman" w:cs="Times New Roman"/>
                <w:b/>
                <w:bCs/>
                <w:color w:val="FF0000"/>
              </w:rPr>
              <w:t xml:space="preserve">taip/ne </w:t>
            </w:r>
            <w:r w:rsidRPr="006A1EAF">
              <w:rPr>
                <w:rFonts w:ascii="Times New Roman" w:eastAsia="Times New Roman" w:hAnsi="Times New Roman" w:cs="Times New Roman"/>
                <w:b/>
                <w:bCs/>
              </w:rPr>
              <w:t xml:space="preserve">o, kur to reikalaujama, </w:t>
            </w:r>
            <w:r w:rsidRPr="006A1EAF">
              <w:rPr>
                <w:rFonts w:ascii="Times New Roman" w:eastAsia="Times New Roman" w:hAnsi="Times New Roman" w:cs="Times New Roman"/>
                <w:b/>
                <w:bCs/>
                <w:color w:val="FF0000"/>
              </w:rPr>
              <w:t>įrašyti tikslią siūlomos Prekės reikšmę</w:t>
            </w:r>
            <w:r w:rsidRPr="006A1EAF">
              <w:rPr>
                <w:rFonts w:ascii="Times New Roman" w:eastAsia="Times New Roman" w:hAnsi="Times New Roman" w:cs="Times New Roman"/>
                <w:b/>
                <w:bCs/>
              </w:rPr>
              <w:t>.</w:t>
            </w:r>
          </w:p>
          <w:p w14:paraId="5AAF22A2" w14:textId="77777777" w:rsidR="006A1EAF" w:rsidRPr="006A1EAF" w:rsidRDefault="006A1EAF" w:rsidP="009C049B">
            <w:pPr>
              <w:spacing w:after="0" w:line="240" w:lineRule="auto"/>
              <w:jc w:val="center"/>
              <w:rPr>
                <w:rFonts w:ascii="Times New Roman" w:eastAsia="Calibri" w:hAnsi="Times New Roman" w:cs="Times New Roman"/>
                <w:b/>
                <w:bCs/>
                <w:i/>
                <w:iCs/>
              </w:rPr>
            </w:pPr>
          </w:p>
          <w:p w14:paraId="0BD07A52" w14:textId="77777777" w:rsidR="006A1EAF" w:rsidRPr="006A1EAF" w:rsidRDefault="006A1EAF" w:rsidP="009C049B">
            <w:pPr>
              <w:spacing w:after="0" w:line="240" w:lineRule="auto"/>
              <w:jc w:val="center"/>
              <w:rPr>
                <w:rFonts w:ascii="Times New Roman" w:eastAsia="Calibri" w:hAnsi="Times New Roman" w:cs="Times New Roman"/>
                <w:i/>
                <w:iCs/>
              </w:rPr>
            </w:pPr>
            <w:r w:rsidRPr="006A1EAF">
              <w:rPr>
                <w:rFonts w:ascii="Times New Roman" w:eastAsia="Calibri" w:hAnsi="Times New Roman" w:cs="Times New Roman"/>
                <w:b/>
                <w:bCs/>
                <w:i/>
                <w:iCs/>
              </w:rPr>
              <w:t xml:space="preserve">Punktuose, kur to reikalaujama, Tiekėjas </w:t>
            </w:r>
            <w:r w:rsidRPr="006A1EAF">
              <w:rPr>
                <w:rFonts w:ascii="Times New Roman" w:eastAsia="Calibri" w:hAnsi="Times New Roman" w:cs="Times New Roman"/>
                <w:b/>
                <w:bCs/>
                <w:i/>
                <w:iCs/>
                <w:color w:val="FF0000"/>
              </w:rPr>
              <w:t xml:space="preserve">privalo įrašyti </w:t>
            </w:r>
            <w:r w:rsidRPr="006A1EAF">
              <w:rPr>
                <w:rFonts w:ascii="Times New Roman" w:eastAsia="Calibri" w:hAnsi="Times New Roman" w:cs="Times New Roman"/>
                <w:b/>
                <w:bCs/>
                <w:i/>
                <w:iCs/>
              </w:rPr>
              <w:t>kartu su pasiūlymu pateikiamo, parametrų reikšmes įrodančio, dokumento pavadinimą ir/arba nuorodą į šaltinį, patvirtinantį siūlomus parametrus.</w:t>
            </w:r>
          </w:p>
        </w:tc>
      </w:tr>
      <w:tr w:rsidR="006A1EAF" w:rsidRPr="006A1EAF" w14:paraId="4C7F580B" w14:textId="77777777" w:rsidTr="009C049B">
        <w:tc>
          <w:tcPr>
            <w:tcW w:w="9785" w:type="dxa"/>
            <w:gridSpan w:val="5"/>
          </w:tcPr>
          <w:p w14:paraId="5EC87D64"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1. BENDRI REIKALAVIMAI AUTOMOBILIUI</w:t>
            </w:r>
          </w:p>
        </w:tc>
      </w:tr>
      <w:tr w:rsidR="006A1EAF" w:rsidRPr="006A1EAF" w14:paraId="3BD356BA" w14:textId="77777777" w:rsidTr="009C049B">
        <w:trPr>
          <w:gridAfter w:val="1"/>
          <w:wAfter w:w="9" w:type="dxa"/>
        </w:trPr>
        <w:tc>
          <w:tcPr>
            <w:tcW w:w="704" w:type="dxa"/>
            <w:vAlign w:val="center"/>
          </w:tcPr>
          <w:p w14:paraId="4C617B5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w:t>
            </w:r>
          </w:p>
        </w:tc>
        <w:tc>
          <w:tcPr>
            <w:tcW w:w="1701" w:type="dxa"/>
            <w:vAlign w:val="center"/>
          </w:tcPr>
          <w:p w14:paraId="52C6385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Paskirtis.</w:t>
            </w:r>
          </w:p>
        </w:tc>
        <w:tc>
          <w:tcPr>
            <w:tcW w:w="3969" w:type="dxa"/>
            <w:vAlign w:val="center"/>
          </w:tcPr>
          <w:p w14:paraId="196C12C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Birių bei kitų medžiagų pervežimui kėbule, naudojant priekabą arba be priekabos, darbui su pakabinama įranga (sniego valytuvais) arba kita įranga, montuojama vietoje kėbulo.</w:t>
            </w:r>
          </w:p>
        </w:tc>
        <w:tc>
          <w:tcPr>
            <w:tcW w:w="3402" w:type="dxa"/>
            <w:vAlign w:val="center"/>
          </w:tcPr>
          <w:p w14:paraId="62187C4F" w14:textId="77777777" w:rsidR="006A1EAF" w:rsidRPr="006A1EAF" w:rsidRDefault="006A1EAF" w:rsidP="006A1EAF">
            <w:pPr>
              <w:spacing w:after="0" w:line="240" w:lineRule="auto"/>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065C8C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color w:val="000000"/>
              </w:rPr>
              <w:t>Siūlomas važiuoklės modelis</w:t>
            </w:r>
            <w:r w:rsidRPr="006A1EAF">
              <w:rPr>
                <w:rFonts w:ascii="Times New Roman" w:eastAsia="Times New Roman" w:hAnsi="Times New Roman" w:cs="Times New Roman"/>
                <w:i/>
                <w:iCs/>
                <w:color w:val="000000"/>
              </w:rPr>
              <w:t xml:space="preserve"> – (įrašyti) ____________.</w:t>
            </w:r>
          </w:p>
        </w:tc>
      </w:tr>
      <w:tr w:rsidR="006A1EAF" w:rsidRPr="006A1EAF" w14:paraId="51725531" w14:textId="77777777" w:rsidTr="009C049B">
        <w:trPr>
          <w:gridAfter w:val="1"/>
          <w:wAfter w:w="9" w:type="dxa"/>
        </w:trPr>
        <w:tc>
          <w:tcPr>
            <w:tcW w:w="704" w:type="dxa"/>
            <w:vAlign w:val="center"/>
          </w:tcPr>
          <w:p w14:paraId="35B2E36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1.2.</w:t>
            </w:r>
          </w:p>
        </w:tc>
        <w:tc>
          <w:tcPr>
            <w:tcW w:w="1701" w:type="dxa"/>
            <w:vAlign w:val="center"/>
          </w:tcPr>
          <w:p w14:paraId="2ACACB5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Pagaminimo metai</w:t>
            </w:r>
          </w:p>
        </w:tc>
        <w:tc>
          <w:tcPr>
            <w:tcW w:w="3969" w:type="dxa"/>
            <w:vAlign w:val="center"/>
          </w:tcPr>
          <w:p w14:paraId="40E7E282" w14:textId="77777777" w:rsidR="006A1EAF" w:rsidRPr="006A1EAF" w:rsidRDefault="006A1EAF" w:rsidP="006A1EAF">
            <w:pPr>
              <w:spacing w:after="0" w:line="240" w:lineRule="auto"/>
              <w:jc w:val="both"/>
              <w:rPr>
                <w:rFonts w:ascii="Times New Roman" w:eastAsia="Times New Roman" w:hAnsi="Times New Roman" w:cs="Times New Roman"/>
              </w:rPr>
            </w:pPr>
            <w:bookmarkStart w:id="13" w:name="_Hlk64610342"/>
            <w:r w:rsidRPr="006A1EAF">
              <w:rPr>
                <w:rFonts w:ascii="Times New Roman" w:eastAsia="Times New Roman" w:hAnsi="Times New Roman" w:cs="Times New Roman"/>
              </w:rPr>
              <w:t>Automobilis ir nedalomai montuojama įranga, kėbulas turi būti nenaudoti, pagaminti ir sukomplektuoti ne anksčiau kaip 2026 metais.</w:t>
            </w:r>
            <w:r w:rsidRPr="006A1EAF">
              <w:rPr>
                <w:rFonts w:ascii="Times New Roman" w:eastAsia="Times New Roman" w:hAnsi="Times New Roman" w:cs="Times New Roman"/>
                <w:lang w:eastAsia="ar-SA"/>
              </w:rPr>
              <w:t xml:space="preserve"> </w:t>
            </w:r>
            <w:bookmarkEnd w:id="13"/>
          </w:p>
        </w:tc>
        <w:tc>
          <w:tcPr>
            <w:tcW w:w="3402" w:type="dxa"/>
            <w:vAlign w:val="center"/>
          </w:tcPr>
          <w:p w14:paraId="1AE97284" w14:textId="77777777" w:rsidR="006A1EAF" w:rsidRPr="006A1EAF" w:rsidRDefault="006A1EAF" w:rsidP="006A1EAF">
            <w:pPr>
              <w:spacing w:after="0" w:line="240" w:lineRule="auto"/>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8DAEAE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rPr>
              <w:t xml:space="preserve">Pagaminimo metai, ketvirtis </w:t>
            </w:r>
            <w:r w:rsidRPr="006A1EAF">
              <w:rPr>
                <w:rFonts w:ascii="Times New Roman" w:eastAsia="Times New Roman" w:hAnsi="Times New Roman" w:cs="Times New Roman"/>
                <w:i/>
                <w:iCs/>
              </w:rPr>
              <w:t>- (įrašyti)</w:t>
            </w:r>
            <w:r w:rsidRPr="006A1EAF">
              <w:rPr>
                <w:rFonts w:ascii="Times New Roman" w:eastAsia="Times New Roman" w:hAnsi="Times New Roman" w:cs="Times New Roman"/>
              </w:rPr>
              <w:t xml:space="preserve"> ___________.</w:t>
            </w:r>
          </w:p>
        </w:tc>
      </w:tr>
      <w:tr w:rsidR="006A1EAF" w:rsidRPr="006A1EAF" w14:paraId="390565D9" w14:textId="77777777" w:rsidTr="009C049B">
        <w:trPr>
          <w:gridAfter w:val="1"/>
          <w:wAfter w:w="9" w:type="dxa"/>
        </w:trPr>
        <w:tc>
          <w:tcPr>
            <w:tcW w:w="704" w:type="dxa"/>
            <w:vAlign w:val="center"/>
          </w:tcPr>
          <w:p w14:paraId="2A3B18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1.3.</w:t>
            </w:r>
          </w:p>
        </w:tc>
        <w:tc>
          <w:tcPr>
            <w:tcW w:w="1701" w:type="dxa"/>
            <w:tcBorders>
              <w:top w:val="single" w:sz="4" w:space="0" w:color="000000"/>
              <w:left w:val="single" w:sz="4" w:space="0" w:color="000000"/>
              <w:bottom w:val="single" w:sz="4" w:space="0" w:color="000000"/>
              <w:right w:val="single" w:sz="4" w:space="0" w:color="000000"/>
            </w:tcBorders>
            <w:vAlign w:val="center"/>
          </w:tcPr>
          <w:p w14:paraId="381E858D" w14:textId="77777777" w:rsidR="006A1EAF" w:rsidRPr="006A1EAF" w:rsidRDefault="006A1EAF" w:rsidP="006A1EAF">
            <w:pPr>
              <w:autoSpaceDN w:val="0"/>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Automobilio </w:t>
            </w:r>
          </w:p>
          <w:p w14:paraId="05F6497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tipas</w:t>
            </w:r>
          </w:p>
        </w:tc>
        <w:tc>
          <w:tcPr>
            <w:tcW w:w="3969" w:type="dxa"/>
            <w:tcBorders>
              <w:top w:val="single" w:sz="4" w:space="0" w:color="000000"/>
              <w:left w:val="single" w:sz="4" w:space="0" w:color="000000"/>
              <w:bottom w:val="single" w:sz="4" w:space="0" w:color="000000"/>
              <w:right w:val="single" w:sz="4" w:space="0" w:color="000000"/>
            </w:tcBorders>
            <w:vAlign w:val="center"/>
          </w:tcPr>
          <w:p w14:paraId="546C3803" w14:textId="77777777" w:rsidR="006A1EAF" w:rsidRPr="006A1EAF" w:rsidRDefault="006A1EAF" w:rsidP="006A1EAF">
            <w:pPr>
              <w:autoSpaceDN w:val="0"/>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Krovininis, specialios paskirties, su į tris puses verčiamu, kartu su pakėlimo cilindru nukeliamu kėbulu, su priekine pakabinamos įrangos tvirtinimo plokšte ir universalia kintamo srauto hidrauline sistema,  su dieninio tipo kabina.</w:t>
            </w:r>
          </w:p>
          <w:p w14:paraId="56AD9B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Visi siūlomi krovininiai automobiliai turi būti identiškos modifikacijos.</w:t>
            </w:r>
          </w:p>
        </w:tc>
        <w:tc>
          <w:tcPr>
            <w:tcW w:w="3402" w:type="dxa"/>
            <w:tcBorders>
              <w:top w:val="single" w:sz="4" w:space="0" w:color="000000"/>
              <w:left w:val="single" w:sz="4" w:space="0" w:color="000000"/>
              <w:bottom w:val="single" w:sz="4" w:space="0" w:color="000000"/>
              <w:right w:val="single" w:sz="4" w:space="0" w:color="000000"/>
            </w:tcBorders>
          </w:tcPr>
          <w:p w14:paraId="5D2A40D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FCD238F" w14:textId="77777777" w:rsidTr="009C049B">
        <w:trPr>
          <w:gridAfter w:val="1"/>
          <w:wAfter w:w="9" w:type="dxa"/>
        </w:trPr>
        <w:tc>
          <w:tcPr>
            <w:tcW w:w="704" w:type="dxa"/>
            <w:vAlign w:val="center"/>
          </w:tcPr>
          <w:p w14:paraId="1F20FA1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1.4.</w:t>
            </w:r>
          </w:p>
        </w:tc>
        <w:tc>
          <w:tcPr>
            <w:tcW w:w="1701" w:type="dxa"/>
            <w:vAlign w:val="center"/>
          </w:tcPr>
          <w:p w14:paraId="4F27306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Didžiausia masė</w:t>
            </w:r>
          </w:p>
        </w:tc>
        <w:tc>
          <w:tcPr>
            <w:tcW w:w="3969" w:type="dxa"/>
            <w:vAlign w:val="center"/>
          </w:tcPr>
          <w:p w14:paraId="2D78B66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Didžiausia techniškai leidžiama pakrautos transporto priemonės masė ne mažiau kaip </w:t>
            </w:r>
          </w:p>
          <w:p w14:paraId="0AFAAF9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32 000 kg.</w:t>
            </w:r>
          </w:p>
        </w:tc>
        <w:tc>
          <w:tcPr>
            <w:tcW w:w="3402" w:type="dxa"/>
          </w:tcPr>
          <w:p w14:paraId="4E2E03D9"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r w:rsidRPr="006A1EAF">
              <w:rPr>
                <w:rFonts w:ascii="Times New Roman" w:eastAsia="Times New Roman" w:hAnsi="Times New Roman" w:cs="Times New Roman"/>
                <w:i/>
                <w:iCs/>
              </w:rPr>
              <w:t>________ kg</w:t>
            </w:r>
          </w:p>
          <w:p w14:paraId="5656822F"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6C59FD6" w14:textId="77777777" w:rsidTr="009C049B">
        <w:trPr>
          <w:gridAfter w:val="1"/>
          <w:wAfter w:w="9" w:type="dxa"/>
        </w:trPr>
        <w:tc>
          <w:tcPr>
            <w:tcW w:w="704" w:type="dxa"/>
            <w:vAlign w:val="center"/>
          </w:tcPr>
          <w:p w14:paraId="0BDA00A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1.5.</w:t>
            </w:r>
          </w:p>
        </w:tc>
        <w:tc>
          <w:tcPr>
            <w:tcW w:w="1701" w:type="dxa"/>
            <w:tcBorders>
              <w:top w:val="single" w:sz="4" w:space="0" w:color="000000"/>
              <w:left w:val="single" w:sz="4" w:space="0" w:color="000000"/>
              <w:bottom w:val="single" w:sz="4" w:space="0" w:color="000000"/>
              <w:right w:val="single" w:sz="4" w:space="0" w:color="000000"/>
            </w:tcBorders>
          </w:tcPr>
          <w:p w14:paraId="455839D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Atitiktis KET</w:t>
            </w:r>
          </w:p>
        </w:tc>
        <w:tc>
          <w:tcPr>
            <w:tcW w:w="3969" w:type="dxa"/>
            <w:tcBorders>
              <w:top w:val="single" w:sz="4" w:space="0" w:color="000000"/>
              <w:left w:val="single" w:sz="4" w:space="0" w:color="000000"/>
              <w:bottom w:val="single" w:sz="4" w:space="0" w:color="000000"/>
              <w:right w:val="single" w:sz="4" w:space="0" w:color="000000"/>
            </w:tcBorders>
          </w:tcPr>
          <w:p w14:paraId="64AF12BD" w14:textId="77777777" w:rsidR="006A1EAF" w:rsidRPr="006A1EAF" w:rsidRDefault="006A1EAF" w:rsidP="006A1EAF">
            <w:pPr>
              <w:autoSpaceDN w:val="0"/>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 xml:space="preserve">Krovininis automobilis turi būti parengtas pagal KET reikalavimus darbui viešuose keliuose, įskaitant ir tamsiu paros metu: trumpos, ilgos šviesos, dieninės šviesos, papildomos trumpos ir ilgos šviesos aukščiau priekinio sniego valytuvo transportinės padėties darbui žiemos metu (montavimo aukštis atskirai derinamas su Pirkėjo atstovu), </w:t>
            </w:r>
            <w:proofErr w:type="spellStart"/>
            <w:r w:rsidRPr="006A1EAF">
              <w:rPr>
                <w:rFonts w:ascii="Times New Roman" w:eastAsia="Times New Roman" w:hAnsi="Times New Roman" w:cs="Times New Roman"/>
                <w:lang w:eastAsia="ar-SA"/>
              </w:rPr>
              <w:t>gabaritiniai</w:t>
            </w:r>
            <w:proofErr w:type="spellEnd"/>
            <w:r w:rsidRPr="006A1EAF">
              <w:rPr>
                <w:rFonts w:ascii="Times New Roman" w:eastAsia="Times New Roman" w:hAnsi="Times New Roman" w:cs="Times New Roman"/>
                <w:lang w:eastAsia="ar-SA"/>
              </w:rPr>
              <w:t xml:space="preserve">, posūkių, stop žibintai, įspėjamieji oranžiniai žibintai (švyturėliai) virš kabinos, valstybinio numerio ženklo tvirtinimo vieta su apšvietimu. </w:t>
            </w:r>
          </w:p>
        </w:tc>
        <w:tc>
          <w:tcPr>
            <w:tcW w:w="3402" w:type="dxa"/>
            <w:tcBorders>
              <w:top w:val="single" w:sz="4" w:space="0" w:color="000000"/>
              <w:left w:val="single" w:sz="4" w:space="0" w:color="000000"/>
              <w:bottom w:val="single" w:sz="4" w:space="0" w:color="000000"/>
              <w:right w:val="single" w:sz="4" w:space="0" w:color="000000"/>
            </w:tcBorders>
          </w:tcPr>
          <w:p w14:paraId="2B6EDA9E"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6B1D50BE" w14:textId="77777777" w:rsidTr="009C049B">
        <w:trPr>
          <w:gridAfter w:val="1"/>
          <w:wAfter w:w="9" w:type="dxa"/>
        </w:trPr>
        <w:tc>
          <w:tcPr>
            <w:tcW w:w="704" w:type="dxa"/>
            <w:vAlign w:val="center"/>
          </w:tcPr>
          <w:p w14:paraId="7691B6A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1.6.</w:t>
            </w:r>
          </w:p>
        </w:tc>
        <w:tc>
          <w:tcPr>
            <w:tcW w:w="1701" w:type="dxa"/>
            <w:tcBorders>
              <w:top w:val="single" w:sz="4" w:space="0" w:color="000000"/>
              <w:left w:val="single" w:sz="4" w:space="0" w:color="000000"/>
              <w:bottom w:val="single" w:sz="4" w:space="0" w:color="000000"/>
              <w:right w:val="single" w:sz="4" w:space="0" w:color="000000"/>
            </w:tcBorders>
          </w:tcPr>
          <w:p w14:paraId="4F19CDD5" w14:textId="77777777" w:rsidR="006A1EAF" w:rsidRPr="006A1EAF" w:rsidRDefault="006A1EAF" w:rsidP="006A1EAF">
            <w:pPr>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KET paketas ir įrankiai</w:t>
            </w:r>
          </w:p>
        </w:tc>
        <w:tc>
          <w:tcPr>
            <w:tcW w:w="3969" w:type="dxa"/>
            <w:tcBorders>
              <w:top w:val="single" w:sz="4" w:space="0" w:color="000000"/>
              <w:left w:val="single" w:sz="4" w:space="0" w:color="000000"/>
              <w:bottom w:val="single" w:sz="4" w:space="0" w:color="000000"/>
              <w:right w:val="single" w:sz="4" w:space="0" w:color="000000"/>
            </w:tcBorders>
          </w:tcPr>
          <w:p w14:paraId="2BFA4D35" w14:textId="77777777" w:rsidR="006A1EAF" w:rsidRPr="006A1EAF" w:rsidRDefault="006A1EAF" w:rsidP="006A1EAF">
            <w:pPr>
              <w:autoSpaceDN w:val="0"/>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Komplektuojamas su: ne mažiau kaip 6 kg milteliniu gesintuvu, kuriam numatyta tvirtinimo vieta, avariniu sustojimo ženklu, vaistinėle, signaline liemene, būtinais </w:t>
            </w:r>
            <w:r w:rsidRPr="006A1EAF">
              <w:rPr>
                <w:rFonts w:ascii="Times New Roman" w:eastAsia="Times New Roman" w:hAnsi="Times New Roman" w:cs="Times New Roman"/>
                <w:lang w:eastAsia="ar-SA"/>
              </w:rPr>
              <w:lastRenderedPageBreak/>
              <w:t>įrankiais (įskaitant hidraulinį keltuvą, atitinkantį siūlomo automobilio bendrąją masę) rato keitimui ar smulkiam remontui ir kasdieniam aptarnavimui, padangų pripūtimo žarna (ilgis ne mažiau 15 m) su manometru, turinčiu metrologinės patikros žymą.</w:t>
            </w:r>
          </w:p>
          <w:p w14:paraId="3C70A227" w14:textId="77777777" w:rsidR="006A1EAF" w:rsidRPr="006A1EAF" w:rsidRDefault="006A1EAF" w:rsidP="006A1EAF">
            <w:pPr>
              <w:spacing w:after="0" w:line="240" w:lineRule="auto"/>
              <w:ind w:right="-1"/>
              <w:jc w:val="both"/>
              <w:rPr>
                <w:rFonts w:ascii="Times New Roman" w:eastAsia="Times New Roman" w:hAnsi="Times New Roman" w:cs="Times New Roman"/>
                <w:b/>
              </w:rPr>
            </w:pPr>
            <w:r w:rsidRPr="006A1EAF">
              <w:rPr>
                <w:rFonts w:ascii="Times New Roman" w:eastAsia="Times New Roman" w:hAnsi="Times New Roman" w:cs="Times New Roman"/>
                <w:b/>
              </w:rPr>
              <w:t>Su Preke pateikiami gesintuvo atitiktį reikalavimams (patikros žyma) patvirtinantys dokumentai.</w:t>
            </w:r>
          </w:p>
          <w:p w14:paraId="480978FA" w14:textId="77777777" w:rsidR="006A1EAF" w:rsidRPr="006A1EAF" w:rsidRDefault="006A1EAF" w:rsidP="006A1EAF">
            <w:pPr>
              <w:spacing w:after="0" w:line="240" w:lineRule="auto"/>
              <w:ind w:right="-1"/>
              <w:jc w:val="both"/>
              <w:rPr>
                <w:rFonts w:ascii="Times New Roman" w:eastAsia="Times New Roman" w:hAnsi="Times New Roman" w:cs="Times New Roman"/>
              </w:rPr>
            </w:pPr>
            <w:r w:rsidRPr="006A1EAF">
              <w:rPr>
                <w:rFonts w:ascii="Times New Roman" w:eastAsia="Arial Unicode MS" w:hAnsi="Times New Roman" w:cs="Times New Roman"/>
              </w:rPr>
              <w:t>Papildomai komplektuojamoms priemonėms gamintojo numatyta ir įrengta daiktadėžė/ės ar kitos specialios laikymo vietos, esančios transporto priemonės viduje ar išorėje.</w:t>
            </w:r>
          </w:p>
        </w:tc>
        <w:tc>
          <w:tcPr>
            <w:tcW w:w="3402" w:type="dxa"/>
            <w:tcBorders>
              <w:top w:val="single" w:sz="4" w:space="0" w:color="000000"/>
              <w:left w:val="single" w:sz="4" w:space="0" w:color="000000"/>
              <w:bottom w:val="single" w:sz="4" w:space="0" w:color="000000"/>
              <w:right w:val="single" w:sz="4" w:space="0" w:color="000000"/>
            </w:tcBorders>
          </w:tcPr>
          <w:p w14:paraId="2E72DB40" w14:textId="77777777" w:rsidR="006A1EAF" w:rsidRPr="006A1EAF" w:rsidRDefault="006A1EAF" w:rsidP="006A1EAF">
            <w:pPr>
              <w:spacing w:after="0" w:line="240" w:lineRule="auto"/>
              <w:rPr>
                <w:rFonts w:ascii="Times New Roman" w:eastAsia="Times New Roman" w:hAnsi="Times New Roman" w:cs="Times New Roman"/>
                <w:i/>
                <w:i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751E438" w14:textId="77777777" w:rsidR="006A1EAF" w:rsidRPr="006A1EAF" w:rsidRDefault="006A1EAF" w:rsidP="006A1EAF">
            <w:pPr>
              <w:spacing w:after="0" w:line="240" w:lineRule="auto"/>
              <w:rPr>
                <w:rFonts w:ascii="Times New Roman" w:eastAsia="Times New Roman" w:hAnsi="Times New Roman" w:cs="Times New Roman"/>
                <w:b/>
                <w:bCs/>
                <w:i/>
                <w:iCs/>
              </w:rPr>
            </w:pPr>
            <w:r w:rsidRPr="006A1EAF">
              <w:rPr>
                <w:rFonts w:ascii="Times New Roman" w:eastAsia="Times New Roman" w:hAnsi="Times New Roman" w:cs="Times New Roman"/>
                <w:b/>
                <w:bCs/>
                <w:i/>
                <w:iCs/>
              </w:rPr>
              <w:t>Komplektuojama su:</w:t>
            </w:r>
          </w:p>
          <w:p w14:paraId="6BACF422"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i/>
                <w:iCs/>
                <w:lang w:eastAsia="x-none"/>
              </w:rPr>
            </w:pPr>
            <w:r w:rsidRPr="006A1EAF">
              <w:rPr>
                <w:rFonts w:ascii="Times New Roman" w:eastAsia="Times New Roman" w:hAnsi="Times New Roman" w:cs="Times New Roman"/>
                <w:i/>
                <w:iCs/>
                <w:lang w:eastAsia="x-none"/>
              </w:rPr>
              <w:t>Avariniu sustojimo ženklu.</w:t>
            </w:r>
          </w:p>
          <w:p w14:paraId="651EBA9B"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i/>
                <w:iCs/>
                <w:lang w:eastAsia="x-none"/>
              </w:rPr>
            </w:pPr>
            <w:r w:rsidRPr="006A1EAF">
              <w:rPr>
                <w:rFonts w:ascii="Times New Roman" w:eastAsia="Times New Roman" w:hAnsi="Times New Roman" w:cs="Times New Roman"/>
                <w:i/>
                <w:iCs/>
                <w:lang w:eastAsia="x-none"/>
              </w:rPr>
              <w:t>Vaistinėle.</w:t>
            </w:r>
          </w:p>
          <w:p w14:paraId="66E9A8B1"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i/>
                <w:iCs/>
                <w:lang w:eastAsia="x-none"/>
              </w:rPr>
            </w:pPr>
            <w:r w:rsidRPr="006A1EAF">
              <w:rPr>
                <w:rFonts w:ascii="Times New Roman" w:eastAsia="Times New Roman" w:hAnsi="Times New Roman" w:cs="Times New Roman"/>
                <w:i/>
                <w:iCs/>
                <w:lang w:eastAsia="x-none"/>
              </w:rPr>
              <w:lastRenderedPageBreak/>
              <w:t>Signaline liemene.</w:t>
            </w:r>
          </w:p>
          <w:p w14:paraId="2CF98D15"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i/>
                <w:iCs/>
                <w:lang w:eastAsia="x-none"/>
              </w:rPr>
            </w:pPr>
            <w:r w:rsidRPr="006A1EAF">
              <w:rPr>
                <w:rFonts w:ascii="Times New Roman" w:eastAsia="Times New Roman" w:hAnsi="Times New Roman" w:cs="Times New Roman"/>
                <w:i/>
                <w:iCs/>
                <w:lang w:eastAsia="x-none"/>
              </w:rPr>
              <w:t>Įrankiais rato keitimui.</w:t>
            </w:r>
          </w:p>
          <w:p w14:paraId="7CA61EFD"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i/>
                <w:iCs/>
                <w:lang w:eastAsia="x-none"/>
              </w:rPr>
            </w:pPr>
            <w:r w:rsidRPr="006A1EAF">
              <w:rPr>
                <w:rFonts w:ascii="Times New Roman" w:eastAsia="Times New Roman" w:hAnsi="Times New Roman" w:cs="Times New Roman"/>
                <w:i/>
                <w:iCs/>
                <w:lang w:eastAsia="x-none"/>
              </w:rPr>
              <w:t>Padangų pripūtimo žarna su manometru.</w:t>
            </w:r>
          </w:p>
          <w:p w14:paraId="0BFFD13D" w14:textId="77777777" w:rsidR="006A1EAF" w:rsidRPr="006A1EAF" w:rsidRDefault="006A1EAF" w:rsidP="006A1EAF">
            <w:pPr>
              <w:numPr>
                <w:ilvl w:val="0"/>
                <w:numId w:val="19"/>
              </w:numPr>
              <w:spacing w:after="0" w:line="240" w:lineRule="auto"/>
              <w:contextualSpacing/>
              <w:rPr>
                <w:rFonts w:ascii="Times New Roman" w:eastAsia="Times New Roman" w:hAnsi="Times New Roman" w:cs="Times New Roman"/>
                <w:lang w:eastAsia="x-none"/>
              </w:rPr>
            </w:pPr>
            <w:r w:rsidRPr="006A1EAF">
              <w:rPr>
                <w:rFonts w:ascii="Times New Roman" w:eastAsia="Times New Roman" w:hAnsi="Times New Roman" w:cs="Times New Roman"/>
                <w:b/>
                <w:bCs/>
                <w:i/>
                <w:iCs/>
                <w:lang w:eastAsia="x-none"/>
              </w:rPr>
              <w:t>Milteliniu gesintuvu</w:t>
            </w:r>
            <w:r w:rsidRPr="006A1EAF">
              <w:rPr>
                <w:rFonts w:ascii="Times New Roman" w:eastAsia="Times New Roman" w:hAnsi="Times New Roman" w:cs="Times New Roman"/>
                <w:lang w:eastAsia="x-none"/>
              </w:rPr>
              <w:t xml:space="preserve">, kurio svoris: </w:t>
            </w:r>
            <w:r w:rsidRPr="006A1EAF">
              <w:rPr>
                <w:rFonts w:ascii="Times New Roman" w:eastAsia="Times New Roman" w:hAnsi="Times New Roman" w:cs="Times New Roman"/>
                <w:i/>
                <w:iCs/>
                <w:lang w:eastAsia="x-none"/>
              </w:rPr>
              <w:t>(įrašyti)____kg.</w:t>
            </w:r>
          </w:p>
          <w:p w14:paraId="700AD86A" w14:textId="77777777" w:rsidR="006A1EAF" w:rsidRPr="006A1EAF" w:rsidRDefault="006A1EAF" w:rsidP="006A1EAF">
            <w:pPr>
              <w:spacing w:after="0" w:line="240" w:lineRule="auto"/>
              <w:rPr>
                <w:rFonts w:ascii="Times New Roman" w:eastAsia="Times New Roman" w:hAnsi="Times New Roman" w:cs="Times New Roman"/>
              </w:rPr>
            </w:pPr>
            <w:r w:rsidRPr="006A1EAF">
              <w:rPr>
                <w:rFonts w:ascii="Times New Roman" w:eastAsia="Times New Roman" w:hAnsi="Times New Roman" w:cs="Times New Roman"/>
                <w:i/>
                <w:iCs/>
              </w:rPr>
              <w:t>G</w:t>
            </w:r>
            <w:r w:rsidRPr="006A1EAF">
              <w:rPr>
                <w:rFonts w:ascii="Times New Roman" w:eastAsia="Times New Roman" w:hAnsi="Times New Roman" w:cs="Times New Roman"/>
              </w:rPr>
              <w:t>esintuvui yra numatyta tvirtinimo vieta.</w:t>
            </w:r>
          </w:p>
        </w:tc>
      </w:tr>
      <w:tr w:rsidR="006A1EAF" w:rsidRPr="006A1EAF" w14:paraId="0C4117C7" w14:textId="77777777" w:rsidTr="009C049B">
        <w:trPr>
          <w:gridAfter w:val="1"/>
          <w:wAfter w:w="9" w:type="dxa"/>
          <w:trHeight w:val="2098"/>
        </w:trPr>
        <w:tc>
          <w:tcPr>
            <w:tcW w:w="704" w:type="dxa"/>
            <w:vAlign w:val="center"/>
          </w:tcPr>
          <w:p w14:paraId="5EAF7B2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1.7.</w:t>
            </w:r>
          </w:p>
        </w:tc>
        <w:tc>
          <w:tcPr>
            <w:tcW w:w="1701" w:type="dxa"/>
            <w:vAlign w:val="center"/>
          </w:tcPr>
          <w:p w14:paraId="0D13E02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Registracija</w:t>
            </w:r>
          </w:p>
        </w:tc>
        <w:tc>
          <w:tcPr>
            <w:tcW w:w="3969" w:type="dxa"/>
            <w:vAlign w:val="center"/>
          </w:tcPr>
          <w:p w14:paraId="4E8A39D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Pardavėjas turi įregistruoti sukomplektuotą ir parengtą darbui su visa nedalomai komplektuojama įranga krovininį automobilį, </w:t>
            </w:r>
            <w:proofErr w:type="spellStart"/>
            <w:r w:rsidRPr="006A1EAF">
              <w:rPr>
                <w:rFonts w:ascii="Times New Roman" w:eastAsia="Times New Roman" w:hAnsi="Times New Roman" w:cs="Times New Roman"/>
              </w:rPr>
              <w:t>t.y</w:t>
            </w:r>
            <w:proofErr w:type="spellEnd"/>
            <w:r w:rsidRPr="006A1EAF">
              <w:rPr>
                <w:rFonts w:ascii="Times New Roman" w:eastAsia="Times New Roman" w:hAnsi="Times New Roman" w:cs="Times New Roman"/>
              </w:rPr>
              <w:t xml:space="preserve">. </w:t>
            </w:r>
            <w:r w:rsidRPr="006A1EAF">
              <w:rPr>
                <w:rFonts w:ascii="Times New Roman" w:eastAsia="Times New Roman" w:hAnsi="Times New Roman" w:cs="Times New Roman"/>
                <w:b/>
                <w:bCs/>
              </w:rPr>
              <w:t>specialios paskirties automobilį</w:t>
            </w:r>
            <w:r w:rsidRPr="006A1EAF">
              <w:rPr>
                <w:rFonts w:ascii="Times New Roman" w:eastAsia="Times New Roman" w:hAnsi="Times New Roman" w:cs="Times New Roman"/>
              </w:rPr>
              <w:t xml:space="preserve"> </w:t>
            </w:r>
          </w:p>
          <w:p w14:paraId="27D9BD8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(N3 BAV SR, N3 G BAV SR arba lygiavertis klasifikavimas) AB „Regitra“ pirkėjo vardu, ne vėliau nei prekės perdavimo dieną.</w:t>
            </w:r>
          </w:p>
          <w:p w14:paraId="6747D3E1" w14:textId="77777777" w:rsidR="006A1EAF" w:rsidRPr="006A1EAF" w:rsidRDefault="006A1EAF" w:rsidP="006A1EAF">
            <w:pPr>
              <w:spacing w:after="0" w:line="259" w:lineRule="auto"/>
              <w:jc w:val="both"/>
              <w:rPr>
                <w:rFonts w:ascii="Times New Roman" w:eastAsia="Calibri" w:hAnsi="Times New Roman" w:cs="Times New Roman"/>
                <w:lang w:eastAsia="zh-CN"/>
              </w:rPr>
            </w:pPr>
            <w:r w:rsidRPr="006A1EAF">
              <w:rPr>
                <w:rFonts w:ascii="Times New Roman" w:eastAsia="Calibri" w:hAnsi="Times New Roman" w:cs="Times New Roman"/>
                <w:lang w:eastAsia="zh-CN"/>
              </w:rPr>
              <w:t xml:space="preserve">Esant poreikiui, pardavėjui nedisponuojant specialios paskirties įranga, Pirkėjas sudarys sąlygas pasinaudoti, </w:t>
            </w:r>
            <w:proofErr w:type="spellStart"/>
            <w:r w:rsidRPr="006A1EAF">
              <w:rPr>
                <w:rFonts w:ascii="Times New Roman" w:eastAsia="Calibri" w:hAnsi="Times New Roman" w:cs="Times New Roman"/>
                <w:lang w:eastAsia="zh-CN"/>
              </w:rPr>
              <w:t>t.y</w:t>
            </w:r>
            <w:proofErr w:type="spellEnd"/>
            <w:r w:rsidRPr="006A1EAF">
              <w:rPr>
                <w:rFonts w:ascii="Times New Roman" w:eastAsia="Calibri" w:hAnsi="Times New Roman" w:cs="Times New Roman"/>
                <w:lang w:eastAsia="zh-CN"/>
              </w:rPr>
              <w:t>. papildomai su pirkimo laimėtoju aptartomis sąlygomis išnuomojant, PO turima specialios paskirties įranga krovininio automobilio ekspertizės procedūroms atlikti.</w:t>
            </w:r>
          </w:p>
        </w:tc>
        <w:tc>
          <w:tcPr>
            <w:tcW w:w="3402" w:type="dxa"/>
            <w:tcBorders>
              <w:top w:val="single" w:sz="4" w:space="0" w:color="000000"/>
              <w:left w:val="single" w:sz="4" w:space="0" w:color="000000"/>
              <w:bottom w:val="single" w:sz="4" w:space="0" w:color="000000"/>
              <w:right w:val="single" w:sz="4" w:space="0" w:color="000000"/>
            </w:tcBorders>
          </w:tcPr>
          <w:p w14:paraId="49984CA8" w14:textId="77777777" w:rsidR="006A1EAF" w:rsidRPr="006A1EAF" w:rsidRDefault="006A1EAF" w:rsidP="006A1EAF">
            <w:pPr>
              <w:spacing w:after="0" w:line="240" w:lineRule="auto"/>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2C1B4C6" w14:textId="77777777" w:rsidR="006A1EAF" w:rsidRPr="006A1EAF" w:rsidRDefault="006A1EAF" w:rsidP="006A1EAF">
            <w:pPr>
              <w:spacing w:after="0" w:line="240" w:lineRule="auto"/>
              <w:jc w:val="both"/>
              <w:rPr>
                <w:rFonts w:ascii="Times New Roman" w:eastAsia="Times New Roman" w:hAnsi="Times New Roman" w:cs="Times New Roman"/>
                <w:b/>
              </w:rPr>
            </w:pPr>
          </w:p>
        </w:tc>
      </w:tr>
      <w:tr w:rsidR="006A1EAF" w:rsidRPr="006A1EAF" w14:paraId="4277D61C" w14:textId="77777777" w:rsidTr="009C049B">
        <w:trPr>
          <w:gridAfter w:val="1"/>
          <w:wAfter w:w="9" w:type="dxa"/>
        </w:trPr>
        <w:tc>
          <w:tcPr>
            <w:tcW w:w="704" w:type="dxa"/>
            <w:vAlign w:val="center"/>
          </w:tcPr>
          <w:p w14:paraId="3839ECE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1.8.</w:t>
            </w:r>
          </w:p>
        </w:tc>
        <w:tc>
          <w:tcPr>
            <w:tcW w:w="1701" w:type="dxa"/>
            <w:vAlign w:val="center"/>
          </w:tcPr>
          <w:p w14:paraId="2142624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Automobilio kabinos, rėmo, kėbulo, dažomų metalinių paviršių dominuojanti spalva</w:t>
            </w:r>
          </w:p>
        </w:tc>
        <w:tc>
          <w:tcPr>
            <w:tcW w:w="3969" w:type="dxa"/>
            <w:vAlign w:val="center"/>
          </w:tcPr>
          <w:p w14:paraId="0AC17AD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Oranžinė (RAL 2004), pilka (Pantone 7544C) arba gamintojo numatyta bazinė (reprezentatyvioji) konkrečios technikos grupės spalva. </w:t>
            </w:r>
          </w:p>
          <w:p w14:paraId="3B92484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Cinkuoti metaliniai paviršiai, iš nerūdijančio plieno, aliuminio arba iš kitos korozijai atsparios medžiagos pagaminti elementai ir mazgai  gali būti nedažyti, jei tai nėra technologiškai būtina, o suvirinimų  vietos tinkamai apdorotos.</w:t>
            </w:r>
          </w:p>
        </w:tc>
        <w:tc>
          <w:tcPr>
            <w:tcW w:w="3402" w:type="dxa"/>
          </w:tcPr>
          <w:p w14:paraId="75EC5C4E" w14:textId="77777777" w:rsidR="006A1EAF" w:rsidRPr="006A1EAF" w:rsidRDefault="006A1EAF" w:rsidP="006A1EAF">
            <w:pPr>
              <w:spacing w:after="0" w:line="240" w:lineRule="auto"/>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79E0E3B" w14:textId="77777777" w:rsidR="006A1EAF" w:rsidRPr="006A1EAF" w:rsidRDefault="006A1EAF" w:rsidP="006A1EAF">
            <w:pPr>
              <w:spacing w:after="0" w:line="240" w:lineRule="auto"/>
              <w:rPr>
                <w:rFonts w:ascii="Times New Roman" w:eastAsia="Times New Roman" w:hAnsi="Times New Roman" w:cs="Times New Roman"/>
              </w:rPr>
            </w:pPr>
            <w:r w:rsidRPr="006A1EAF">
              <w:rPr>
                <w:rFonts w:ascii="Times New Roman" w:eastAsia="Times New Roman" w:hAnsi="Times New Roman" w:cs="Times New Roman"/>
                <w:b/>
                <w:bCs/>
                <w:i/>
                <w:iCs/>
              </w:rPr>
              <w:t xml:space="preserve">Siūloma dominuojanti spalva </w:t>
            </w:r>
            <w:r w:rsidRPr="006A1EAF">
              <w:rPr>
                <w:rFonts w:ascii="Times New Roman" w:eastAsia="Times New Roman" w:hAnsi="Times New Roman" w:cs="Times New Roman"/>
                <w:i/>
                <w:iCs/>
              </w:rPr>
              <w:t>- (įrašyti parametrą)</w:t>
            </w:r>
            <w:r w:rsidRPr="006A1EAF">
              <w:rPr>
                <w:rFonts w:ascii="Times New Roman" w:eastAsia="Times New Roman" w:hAnsi="Times New Roman" w:cs="Times New Roman"/>
              </w:rPr>
              <w:t xml:space="preserve"> _____________.</w:t>
            </w:r>
          </w:p>
          <w:p w14:paraId="5594A481" w14:textId="77777777" w:rsidR="006A1EAF" w:rsidRPr="006A1EAF" w:rsidRDefault="006A1EAF" w:rsidP="006A1EAF">
            <w:pPr>
              <w:autoSpaceDN w:val="0"/>
              <w:spacing w:after="0" w:line="240" w:lineRule="auto"/>
              <w:jc w:val="both"/>
              <w:rPr>
                <w:rFonts w:ascii="Times New Roman" w:eastAsia="Times New Roman" w:hAnsi="Times New Roman" w:cs="Times New Roman"/>
                <w:shd w:val="clear" w:color="auto" w:fill="C0C0C0"/>
                <w:lang w:eastAsia="lt-LT"/>
              </w:rPr>
            </w:pPr>
          </w:p>
        </w:tc>
      </w:tr>
      <w:tr w:rsidR="006A1EAF" w:rsidRPr="006A1EAF" w14:paraId="4E329525" w14:textId="77777777" w:rsidTr="009C049B">
        <w:trPr>
          <w:gridAfter w:val="1"/>
          <w:wAfter w:w="9" w:type="dxa"/>
        </w:trPr>
        <w:tc>
          <w:tcPr>
            <w:tcW w:w="704" w:type="dxa"/>
            <w:vAlign w:val="center"/>
          </w:tcPr>
          <w:p w14:paraId="0A5DC39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sz w:val="20"/>
                <w:szCs w:val="20"/>
              </w:rPr>
              <w:t>1.8.1</w:t>
            </w:r>
          </w:p>
        </w:tc>
        <w:tc>
          <w:tcPr>
            <w:tcW w:w="1701" w:type="dxa"/>
            <w:tcBorders>
              <w:top w:val="single" w:sz="8" w:space="0" w:color="auto"/>
              <w:left w:val="nil"/>
              <w:bottom w:val="single" w:sz="8" w:space="0" w:color="auto"/>
              <w:right w:val="single" w:sz="8" w:space="0" w:color="auto"/>
            </w:tcBorders>
            <w:vAlign w:val="center"/>
          </w:tcPr>
          <w:p w14:paraId="4A2471E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Ženklinimas identitetą atitinkančiais simboliais</w:t>
            </w:r>
          </w:p>
          <w:p w14:paraId="7331CDA1" w14:textId="77777777" w:rsidR="006A1EAF" w:rsidRPr="006A1EAF" w:rsidRDefault="006A1EAF" w:rsidP="006A1EAF">
            <w:pPr>
              <w:spacing w:after="0" w:line="240" w:lineRule="auto"/>
              <w:jc w:val="both"/>
              <w:rPr>
                <w:rFonts w:ascii="Times New Roman" w:eastAsia="Times New Roman" w:hAnsi="Times New Roman" w:cs="Times New Roman"/>
              </w:rPr>
            </w:pPr>
          </w:p>
          <w:p w14:paraId="58AA9438"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tcBorders>
              <w:top w:val="single" w:sz="8" w:space="0" w:color="auto"/>
              <w:left w:val="nil"/>
              <w:bottom w:val="single" w:sz="8" w:space="0" w:color="auto"/>
              <w:right w:val="single" w:sz="8" w:space="0" w:color="auto"/>
            </w:tcBorders>
            <w:vAlign w:val="center"/>
          </w:tcPr>
          <w:p w14:paraId="2305169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53F739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Logotipo talpinimo vieta/</w:t>
            </w:r>
            <w:proofErr w:type="spellStart"/>
            <w:r w:rsidRPr="006A1EAF">
              <w:rPr>
                <w:rFonts w:ascii="Times New Roman" w:eastAsia="Times New Roman" w:hAnsi="Times New Roman" w:cs="Times New Roman"/>
              </w:rPr>
              <w:t>os</w:t>
            </w:r>
            <w:proofErr w:type="spellEnd"/>
            <w:r w:rsidRPr="006A1EAF">
              <w:rPr>
                <w:rFonts w:ascii="Times New Roman" w:eastAsia="Times New Roman" w:hAnsi="Times New Roman" w:cs="Times New Roman"/>
              </w:rPr>
              <w:t xml:space="preserve"> derinama su Pirkėju, pasirašius Sutartį, bet ne vėliau </w:t>
            </w:r>
            <w:r w:rsidRPr="006A1EAF">
              <w:rPr>
                <w:rFonts w:ascii="Times New Roman" w:eastAsia="Times New Roman" w:hAnsi="Times New Roman" w:cs="Times New Roman"/>
              </w:rPr>
              <w:lastRenderedPageBreak/>
              <w:t xml:space="preserve">kaip 15 kalendorinių dienų iki Prekės perdavimo dienos.  </w:t>
            </w:r>
          </w:p>
          <w:p w14:paraId="3E41790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Vizualinio identiteto ženklinimo pavyzdžiai:</w:t>
            </w:r>
          </w:p>
          <w:p w14:paraId="70CD35A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noProof/>
                <w:sz w:val="24"/>
                <w:szCs w:val="24"/>
              </w:rPr>
              <w:t xml:space="preserve"> </w:t>
            </w:r>
            <w:r w:rsidRPr="006A1EAF">
              <w:rPr>
                <w:rFonts w:ascii="Times New Roman" w:eastAsia="Times New Roman" w:hAnsi="Times New Roman" w:cs="Times New Roman"/>
                <w:noProof/>
                <w:sz w:val="24"/>
                <w:szCs w:val="24"/>
              </w:rPr>
              <w:drawing>
                <wp:inline distT="0" distB="0" distL="0" distR="0" wp14:anchorId="6B05198F" wp14:editId="3DB263E8">
                  <wp:extent cx="2103120" cy="1417320"/>
                  <wp:effectExtent l="0" t="0" r="0" b="0"/>
                  <wp:docPr id="13562376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37643" name="Paveikslėlis 1"/>
                          <pic:cNvPicPr>
                            <a:picLocks noChangeAspect="1"/>
                          </pic:cNvPicPr>
                        </pic:nvPicPr>
                        <pic:blipFill rotWithShape="1">
                          <a:blip r:embed="rId15"/>
                          <a:srcRect l="7492"/>
                          <a:stretch>
                            <a:fillRect/>
                          </a:stretch>
                        </pic:blipFill>
                        <pic:spPr bwMode="auto">
                          <a:xfrm>
                            <a:off x="0" y="0"/>
                            <a:ext cx="2103120" cy="1417320"/>
                          </a:xfrm>
                          <a:prstGeom prst="rect">
                            <a:avLst/>
                          </a:prstGeom>
                          <a:ln>
                            <a:noFill/>
                          </a:ln>
                          <a:extLst>
                            <a:ext uri="{53640926-AAD7-44D8-BBD7-CCE9431645EC}">
                              <a14:shadowObscured xmlns:a14="http://schemas.microsoft.com/office/drawing/2010/main"/>
                            </a:ext>
                          </a:extLst>
                        </pic:spPr>
                      </pic:pic>
                    </a:graphicData>
                  </a:graphic>
                </wp:inline>
              </w:drawing>
            </w:r>
            <w:r w:rsidRPr="006A1EAF">
              <w:rPr>
                <w:rFonts w:ascii="Times New Roman" w:eastAsia="Times New Roman" w:hAnsi="Times New Roman" w:cs="Times New Roman"/>
                <w:noProof/>
                <w:sz w:val="24"/>
                <w:szCs w:val="24"/>
              </w:rPr>
              <w:t xml:space="preserve"> </w:t>
            </w:r>
            <w:r w:rsidRPr="006A1EAF">
              <w:rPr>
                <w:rFonts w:ascii="Times New Roman" w:eastAsia="Times New Roman" w:hAnsi="Times New Roman" w:cs="Times New Roman"/>
                <w:noProof/>
                <w:sz w:val="24"/>
                <w:szCs w:val="24"/>
              </w:rPr>
              <w:drawing>
                <wp:inline distT="0" distB="0" distL="0" distR="0" wp14:anchorId="7FAF96EA" wp14:editId="0E3D94D5">
                  <wp:extent cx="2179320" cy="1354455"/>
                  <wp:effectExtent l="0" t="0" r="0" b="0"/>
                  <wp:docPr id="2504581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58138" name="Paveikslėlis 1"/>
                          <pic:cNvPicPr>
                            <a:picLocks noChangeAspect="1"/>
                          </pic:cNvPicPr>
                        </pic:nvPicPr>
                        <pic:blipFill rotWithShape="1">
                          <a:blip r:embed="rId16">
                            <a:extLst>
                              <a:ext uri="{28A0092B-C50C-407E-A947-70E740481C1C}">
                                <a14:useLocalDpi xmlns:a14="http://schemas.microsoft.com/office/drawing/2010/main" val="0"/>
                              </a:ext>
                            </a:extLst>
                          </a:blip>
                          <a:srcRect t="6815" r="13169"/>
                          <a:stretch>
                            <a:fillRect/>
                          </a:stretch>
                        </pic:blipFill>
                        <pic:spPr bwMode="auto">
                          <a:xfrm>
                            <a:off x="0" y="0"/>
                            <a:ext cx="2195785" cy="136468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402" w:type="dxa"/>
          </w:tcPr>
          <w:p w14:paraId="0B90D470" w14:textId="77777777" w:rsidR="006A1EAF" w:rsidRPr="006A1EAF" w:rsidRDefault="006A1EAF" w:rsidP="006A1EAF">
            <w:pPr>
              <w:spacing w:after="0" w:line="240" w:lineRule="auto"/>
              <w:rPr>
                <w:rFonts w:ascii="Times New Roman" w:eastAsia="Times New Roman" w:hAnsi="Times New Roman" w:cs="Times New Roman"/>
                <w:b/>
                <w:b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0367D799" w14:textId="77777777" w:rsidTr="009C049B">
        <w:trPr>
          <w:gridAfter w:val="1"/>
          <w:wAfter w:w="9" w:type="dxa"/>
        </w:trPr>
        <w:tc>
          <w:tcPr>
            <w:tcW w:w="704" w:type="dxa"/>
            <w:vAlign w:val="center"/>
          </w:tcPr>
          <w:p w14:paraId="059078B9" w14:textId="77777777" w:rsidR="006A1EAF" w:rsidRPr="006A1EAF" w:rsidRDefault="006A1EAF" w:rsidP="006A1EAF">
            <w:pPr>
              <w:spacing w:after="0" w:line="240" w:lineRule="auto"/>
              <w:jc w:val="both"/>
              <w:rPr>
                <w:rFonts w:ascii="Times New Roman" w:eastAsia="Times New Roman" w:hAnsi="Times New Roman" w:cs="Times New Roman"/>
                <w:sz w:val="20"/>
                <w:szCs w:val="20"/>
              </w:rPr>
            </w:pPr>
            <w:r w:rsidRPr="006A1EAF">
              <w:rPr>
                <w:rFonts w:ascii="Times New Roman" w:eastAsia="Times New Roman" w:hAnsi="Times New Roman" w:cs="Times New Roman"/>
                <w:sz w:val="20"/>
                <w:szCs w:val="20"/>
              </w:rPr>
              <w:t>1.8.2</w:t>
            </w:r>
          </w:p>
        </w:tc>
        <w:tc>
          <w:tcPr>
            <w:tcW w:w="1701" w:type="dxa"/>
            <w:tcBorders>
              <w:top w:val="single" w:sz="8" w:space="0" w:color="auto"/>
              <w:left w:val="nil"/>
              <w:bottom w:val="single" w:sz="8" w:space="0" w:color="auto"/>
              <w:right w:val="single" w:sz="8" w:space="0" w:color="auto"/>
            </w:tcBorders>
            <w:vAlign w:val="center"/>
          </w:tcPr>
          <w:p w14:paraId="1274013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Įspėjamasis ženklinimas</w:t>
            </w:r>
          </w:p>
        </w:tc>
        <w:tc>
          <w:tcPr>
            <w:tcW w:w="3969" w:type="dxa"/>
            <w:tcBorders>
              <w:top w:val="single" w:sz="8" w:space="0" w:color="auto"/>
              <w:left w:val="nil"/>
              <w:bottom w:val="single" w:sz="8" w:space="0" w:color="auto"/>
              <w:right w:val="single" w:sz="8" w:space="0" w:color="auto"/>
            </w:tcBorders>
            <w:vAlign w:val="center"/>
          </w:tcPr>
          <w:p w14:paraId="0760453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Transporto priemonės priekinės kraštinės ir šoninės kraštinės dalys turi būti paženklintos ne mažiau kaip keturiais sujungtais arba atskirai išdėstytais ne mažesnio kaip 141 x 282 mm dydžio įspėjamojo ženklinimo ploteliais. Įspėjamasis ženklinimas gali būti įrengiamas ir atkartojant transporto priemonės kėbulo formą, užtikrinus ne mažesnį, nei nurodyta šiame punkte, bendrą įspėjamojo ženklinimo plotą (žr. pav.). Jeigu įspėjamasis ženklinimas turi būti išdėstytas ant nevisiškai vertikalaus paviršiaus, pavyzdžiui, ant variklio dangčio, tai minimalaus ploto reikalavimus turi tenkinti įspėjamojo ženklinimo projekcija.</w:t>
            </w:r>
          </w:p>
          <w:p w14:paraId="134B664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w:t>
            </w:r>
            <w:r w:rsidRPr="006A1EAF">
              <w:rPr>
                <w:rFonts w:ascii="Times New Roman" w:eastAsia="Times New Roman" w:hAnsi="Times New Roman" w:cs="Times New Roman"/>
                <w:noProof/>
              </w:rPr>
              <w:drawing>
                <wp:inline distT="0" distB="0" distL="0" distR="0" wp14:anchorId="6B8372BD" wp14:editId="2CD5A1D1">
                  <wp:extent cx="1402080" cy="1128457"/>
                  <wp:effectExtent l="0" t="0" r="7620" b="0"/>
                  <wp:docPr id="1532609919" name="Paveikslėlis 4" descr="A red triangle with black lines and white text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red triangle with black lines and white text  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06621" cy="1132112"/>
                          </a:xfrm>
                          <a:prstGeom prst="rect">
                            <a:avLst/>
                          </a:prstGeom>
                          <a:noFill/>
                          <a:ln>
                            <a:noFill/>
                          </a:ln>
                        </pic:spPr>
                      </pic:pic>
                    </a:graphicData>
                  </a:graphic>
                </wp:inline>
              </w:drawing>
            </w:r>
          </w:p>
        </w:tc>
        <w:tc>
          <w:tcPr>
            <w:tcW w:w="3402" w:type="dxa"/>
          </w:tcPr>
          <w:p w14:paraId="4EA0A1B1" w14:textId="77777777" w:rsidR="006A1EAF" w:rsidRPr="006A1EAF" w:rsidRDefault="006A1EAF" w:rsidP="006A1EAF">
            <w:pPr>
              <w:spacing w:after="0" w:line="240" w:lineRule="auto"/>
              <w:rPr>
                <w:rFonts w:ascii="Times New Roman" w:eastAsia="Times New Roman" w:hAnsi="Times New Roman" w:cs="Times New Roman"/>
                <w:b/>
                <w:bCs/>
              </w:rPr>
            </w:pPr>
            <w:r w:rsidRPr="006A1EAF">
              <w:rPr>
                <w:rFonts w:ascii="Times New Roman" w:eastAsia="Times New Roman" w:hAnsi="Times New Roman" w:cs="Times New Roman"/>
                <w:b/>
                <w:bCs/>
              </w:rPr>
              <w:t>Taip/Ne (nereikalingą išbraukti).</w:t>
            </w:r>
          </w:p>
        </w:tc>
      </w:tr>
      <w:tr w:rsidR="006A1EAF" w:rsidRPr="006A1EAF" w14:paraId="4FD2DF40" w14:textId="77777777" w:rsidTr="009C049B">
        <w:trPr>
          <w:gridAfter w:val="1"/>
          <w:wAfter w:w="9" w:type="dxa"/>
          <w:trHeight w:val="355"/>
        </w:trPr>
        <w:tc>
          <w:tcPr>
            <w:tcW w:w="704" w:type="dxa"/>
            <w:vAlign w:val="center"/>
          </w:tcPr>
          <w:p w14:paraId="41C6C95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1.9.</w:t>
            </w:r>
          </w:p>
        </w:tc>
        <w:tc>
          <w:tcPr>
            <w:tcW w:w="1701" w:type="dxa"/>
            <w:tcBorders>
              <w:top w:val="single" w:sz="4" w:space="0" w:color="000000"/>
              <w:left w:val="single" w:sz="4" w:space="0" w:color="000000"/>
              <w:bottom w:val="single" w:sz="4" w:space="0" w:color="000000"/>
              <w:right w:val="single" w:sz="4" w:space="0" w:color="000000"/>
            </w:tcBorders>
          </w:tcPr>
          <w:p w14:paraId="0226263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Atraminės kaladėlės</w:t>
            </w:r>
          </w:p>
        </w:tc>
        <w:tc>
          <w:tcPr>
            <w:tcW w:w="3969" w:type="dxa"/>
            <w:tcBorders>
              <w:top w:val="single" w:sz="4" w:space="0" w:color="000000"/>
              <w:left w:val="single" w:sz="4" w:space="0" w:color="000000"/>
              <w:bottom w:val="single" w:sz="4" w:space="0" w:color="000000"/>
              <w:right w:val="single" w:sz="4" w:space="0" w:color="000000"/>
            </w:tcBorders>
          </w:tcPr>
          <w:p w14:paraId="0C957E4D" w14:textId="77777777" w:rsidR="006A1EAF" w:rsidRPr="006A1EAF" w:rsidRDefault="006A1EAF" w:rsidP="006A1EAF">
            <w:pPr>
              <w:tabs>
                <w:tab w:val="left" w:pos="6132"/>
              </w:tabs>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 xml:space="preserve">Gamintojo numatytos (ne mažiau 2 </w:t>
            </w:r>
            <w:proofErr w:type="spellStart"/>
            <w:r w:rsidRPr="006A1EAF">
              <w:rPr>
                <w:rFonts w:ascii="Times New Roman" w:eastAsia="Times New Roman" w:hAnsi="Times New Roman" w:cs="Times New Roman"/>
                <w:lang w:eastAsia="ar-SA"/>
              </w:rPr>
              <w:t>vnt</w:t>
            </w:r>
            <w:proofErr w:type="spellEnd"/>
            <w:r w:rsidRPr="006A1EAF">
              <w:rPr>
                <w:rFonts w:ascii="Times New Roman" w:eastAsia="Times New Roman" w:hAnsi="Times New Roman" w:cs="Times New Roman"/>
                <w:lang w:eastAsia="ar-SA"/>
              </w:rPr>
              <w:t>), su numatyta joms tvirtinimo vieta ant transporto priemonės važiuoklės.</w:t>
            </w:r>
            <w:r w:rsidRPr="006A1EAF">
              <w:rPr>
                <w:rFonts w:ascii="Times New Roman" w:eastAsia="Times New Roman" w:hAnsi="Times New Roman" w:cs="Times New Roman"/>
                <w:lang w:eastAsia="ar-SA"/>
              </w:rPr>
              <w:tab/>
            </w:r>
          </w:p>
        </w:tc>
        <w:tc>
          <w:tcPr>
            <w:tcW w:w="3402" w:type="dxa"/>
            <w:tcBorders>
              <w:top w:val="single" w:sz="4" w:space="0" w:color="000000"/>
              <w:left w:val="single" w:sz="4" w:space="0" w:color="000000"/>
              <w:bottom w:val="single" w:sz="4" w:space="0" w:color="000000"/>
              <w:right w:val="single" w:sz="4" w:space="0" w:color="000000"/>
            </w:tcBorders>
          </w:tcPr>
          <w:p w14:paraId="5E1B13C9" w14:textId="77777777" w:rsidR="006A1EAF" w:rsidRPr="006A1EAF" w:rsidRDefault="006A1EAF" w:rsidP="006A1EAF">
            <w:pPr>
              <w:autoSpaceDN w:val="0"/>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14C7AA4E" w14:textId="77777777" w:rsidTr="009C049B">
        <w:trPr>
          <w:gridAfter w:val="1"/>
          <w:wAfter w:w="9" w:type="dxa"/>
        </w:trPr>
        <w:tc>
          <w:tcPr>
            <w:tcW w:w="704" w:type="dxa"/>
            <w:vAlign w:val="center"/>
          </w:tcPr>
          <w:p w14:paraId="67CB719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2D28C4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color w:val="000000"/>
                <w:lang w:eastAsia="lt-LT"/>
              </w:rPr>
              <w:t>Draudimas</w:t>
            </w:r>
          </w:p>
        </w:tc>
        <w:tc>
          <w:tcPr>
            <w:tcW w:w="3969" w:type="dxa"/>
            <w:tcBorders>
              <w:top w:val="single" w:sz="4" w:space="0" w:color="000000"/>
              <w:left w:val="single" w:sz="4" w:space="0" w:color="000000"/>
              <w:bottom w:val="single" w:sz="4" w:space="0" w:color="000000"/>
            </w:tcBorders>
            <w:vAlign w:val="center"/>
          </w:tcPr>
          <w:p w14:paraId="625D078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color w:val="000000"/>
                <w:lang w:eastAsia="lt-LT"/>
              </w:rPr>
              <w:t xml:space="preserve">Įprastinės transporto priemonių valdytojų civilinės atsakomybės privalomojo draudimo sutartis, galiojanti ne trumpiau </w:t>
            </w:r>
            <w:r w:rsidRPr="006A1EAF">
              <w:rPr>
                <w:rFonts w:ascii="Times New Roman" w:eastAsia="Times New Roman" w:hAnsi="Times New Roman" w:cs="Times New Roman"/>
                <w:color w:val="000000"/>
                <w:lang w:eastAsia="lt-LT"/>
              </w:rPr>
              <w:lastRenderedPageBreak/>
              <w:t>kaip 15 dienų nuo priėmimo - perdavimo akto pasirašymo dienos.</w:t>
            </w:r>
          </w:p>
        </w:tc>
        <w:tc>
          <w:tcPr>
            <w:tcW w:w="3402" w:type="dxa"/>
            <w:tcBorders>
              <w:top w:val="single" w:sz="4" w:space="0" w:color="000000"/>
              <w:left w:val="single" w:sz="4" w:space="0" w:color="000000"/>
              <w:bottom w:val="single" w:sz="4" w:space="0" w:color="000000"/>
              <w:right w:val="single" w:sz="4" w:space="0" w:color="000000"/>
            </w:tcBorders>
          </w:tcPr>
          <w:p w14:paraId="25F7215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933B37C" w14:textId="77777777" w:rsidTr="009C049B">
        <w:trPr>
          <w:gridAfter w:val="1"/>
          <w:wAfter w:w="9" w:type="dxa"/>
          <w:trHeight w:val="357"/>
        </w:trPr>
        <w:tc>
          <w:tcPr>
            <w:tcW w:w="704" w:type="dxa"/>
            <w:vAlign w:val="center"/>
          </w:tcPr>
          <w:p w14:paraId="4ADD2AA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1.11.</w:t>
            </w:r>
          </w:p>
        </w:tc>
        <w:tc>
          <w:tcPr>
            <w:tcW w:w="1701" w:type="dxa"/>
            <w:tcBorders>
              <w:top w:val="single" w:sz="4" w:space="0" w:color="000000"/>
              <w:left w:val="single" w:sz="4" w:space="0" w:color="000000"/>
              <w:bottom w:val="single" w:sz="4" w:space="0" w:color="000000"/>
              <w:right w:val="single" w:sz="4" w:space="0" w:color="000000"/>
            </w:tcBorders>
            <w:vAlign w:val="center"/>
          </w:tcPr>
          <w:p w14:paraId="21BB45D5" w14:textId="77777777" w:rsidR="006A1EAF" w:rsidRPr="006A1EAF" w:rsidRDefault="006A1EAF" w:rsidP="006A1EAF">
            <w:pPr>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Garantija nuo kiauryminio prarūdijimo</w:t>
            </w:r>
          </w:p>
        </w:tc>
        <w:tc>
          <w:tcPr>
            <w:tcW w:w="3969" w:type="dxa"/>
            <w:tcBorders>
              <w:top w:val="single" w:sz="4" w:space="0" w:color="000000"/>
              <w:left w:val="single" w:sz="4" w:space="0" w:color="000000"/>
              <w:bottom w:val="single" w:sz="4" w:space="0" w:color="000000"/>
              <w:right w:val="single" w:sz="4" w:space="0" w:color="000000"/>
            </w:tcBorders>
            <w:vAlign w:val="center"/>
          </w:tcPr>
          <w:p w14:paraId="2872B015" w14:textId="77777777" w:rsidR="006A1EAF" w:rsidRPr="006A1EAF" w:rsidRDefault="006A1EAF" w:rsidP="006A1EAF">
            <w:pPr>
              <w:autoSpaceDN w:val="0"/>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 Visiems be išimties komplektą sudarantiems komponentams, įskaitant, bet neapsiribojant kabinai, variklio karterio dugninei, tepimo sistemos mazgams, aušinimo sistemos mazgams, elektros sistemos mazgams, kėbului  – ne mažiau kaip 72 mėnesiai. </w:t>
            </w:r>
          </w:p>
        </w:tc>
        <w:tc>
          <w:tcPr>
            <w:tcW w:w="3402" w:type="dxa"/>
            <w:tcBorders>
              <w:top w:val="single" w:sz="4" w:space="0" w:color="000000"/>
              <w:left w:val="single" w:sz="4" w:space="0" w:color="000000"/>
              <w:bottom w:val="single" w:sz="4" w:space="0" w:color="000000"/>
              <w:right w:val="single" w:sz="4" w:space="0" w:color="000000"/>
            </w:tcBorders>
            <w:vAlign w:val="center"/>
          </w:tcPr>
          <w:p w14:paraId="52D9D5D7" w14:textId="77777777" w:rsidR="006A1EAF" w:rsidRPr="006A1EAF" w:rsidRDefault="006A1EAF" w:rsidP="006A1EAF">
            <w:pPr>
              <w:autoSpaceDN w:val="0"/>
              <w:spacing w:after="0" w:line="240" w:lineRule="auto"/>
              <w:jc w:val="both"/>
              <w:textAlignment w:val="baseline"/>
              <w:rPr>
                <w:rFonts w:ascii="Times New Roman" w:eastAsia="Times New Roman" w:hAnsi="Times New Roman" w:cs="Times New Roman"/>
                <w:i/>
                <w:iCs/>
                <w:lang w:eastAsia="ar-SA"/>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9ED8C80" w14:textId="77777777" w:rsidR="006A1EAF" w:rsidRPr="006A1EAF" w:rsidRDefault="006A1EAF" w:rsidP="006A1EAF">
            <w:pPr>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mėn.</w:t>
            </w:r>
          </w:p>
        </w:tc>
      </w:tr>
      <w:tr w:rsidR="006A1EAF" w:rsidRPr="006A1EAF" w14:paraId="4E08DD7E" w14:textId="77777777" w:rsidTr="009C049B">
        <w:trPr>
          <w:gridAfter w:val="1"/>
          <w:wAfter w:w="9" w:type="dxa"/>
        </w:trPr>
        <w:tc>
          <w:tcPr>
            <w:tcW w:w="704" w:type="dxa"/>
            <w:vAlign w:val="center"/>
          </w:tcPr>
          <w:p w14:paraId="4F79839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03BA5FA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Calibri" w:hAnsi="Times New Roman" w:cs="Times New Roman"/>
              </w:rPr>
              <w:t>Įrengta transporto kontrolės sistema.</w:t>
            </w:r>
          </w:p>
        </w:tc>
        <w:tc>
          <w:tcPr>
            <w:tcW w:w="3969" w:type="dxa"/>
            <w:tcBorders>
              <w:top w:val="single" w:sz="4" w:space="0" w:color="auto"/>
              <w:left w:val="single" w:sz="4" w:space="0" w:color="auto"/>
              <w:bottom w:val="single" w:sz="4" w:space="0" w:color="auto"/>
              <w:right w:val="single" w:sz="4" w:space="0" w:color="auto"/>
            </w:tcBorders>
            <w:vAlign w:val="center"/>
          </w:tcPr>
          <w:p w14:paraId="1FF324D7" w14:textId="77777777" w:rsidR="006A1EAF" w:rsidRPr="006A1EAF" w:rsidRDefault="006A1EAF" w:rsidP="006A1EAF">
            <w:pPr>
              <w:autoSpaceDN w:val="0"/>
              <w:spacing w:after="0" w:line="240" w:lineRule="auto"/>
              <w:jc w:val="both"/>
              <w:textAlignment w:val="baseline"/>
              <w:rPr>
                <w:rFonts w:ascii="Times New Roman" w:eastAsia="Calibri" w:hAnsi="Times New Roman" w:cs="Times New Roman"/>
              </w:rPr>
            </w:pPr>
            <w:r w:rsidRPr="006A1EAF">
              <w:rPr>
                <w:rFonts w:ascii="Times New Roman" w:eastAsia="Calibri" w:hAnsi="Times New Roman" w:cs="Times New Roman"/>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ne vėliau nei prekės perdavimo dieną. </w:t>
            </w:r>
          </w:p>
          <w:p w14:paraId="4DD909EC" w14:textId="77777777" w:rsidR="006A1EAF" w:rsidRPr="006A1EAF" w:rsidRDefault="006A1EAF" w:rsidP="006A1EAF">
            <w:pPr>
              <w:autoSpaceDN w:val="0"/>
              <w:spacing w:after="0" w:line="240" w:lineRule="auto"/>
              <w:jc w:val="both"/>
              <w:textAlignment w:val="baseline"/>
              <w:rPr>
                <w:rFonts w:ascii="Times New Roman" w:eastAsia="Calibri" w:hAnsi="Times New Roman" w:cs="Times New Roman"/>
              </w:rPr>
            </w:pPr>
            <w:r w:rsidRPr="006A1EAF">
              <w:rPr>
                <w:rFonts w:ascii="Times New Roman" w:eastAsia="Calibri" w:hAnsi="Times New Roman" w:cs="Times New Roman"/>
              </w:rPr>
              <w:t xml:space="preserve">Įranga turi kaupti ir perduoti į serverius technikos buvimo vietą konkrečiu laiku, judėjimo parametrus (greitį, kryptį), variklio veikimą bei technikos bendrą pravažiuotą ridą, suvartotą degalų kiekį, bei būti suderinama su Pirkėjo perkama </w:t>
            </w:r>
            <w:proofErr w:type="spellStart"/>
            <w:r w:rsidRPr="006A1EAF">
              <w:rPr>
                <w:rFonts w:ascii="Times New Roman" w:eastAsia="Calibri" w:hAnsi="Times New Roman" w:cs="Times New Roman"/>
              </w:rPr>
              <w:t>telemetrinės</w:t>
            </w:r>
            <w:proofErr w:type="spellEnd"/>
            <w:r w:rsidRPr="006A1EAF">
              <w:rPr>
                <w:rFonts w:ascii="Times New Roman" w:eastAsia="Calibri" w:hAnsi="Times New Roman" w:cs="Times New Roman"/>
              </w:rPr>
              <w:t xml:space="preserve"> kontrolės sistemos paslauga.</w:t>
            </w:r>
          </w:p>
          <w:p w14:paraId="1A5E76F5" w14:textId="77777777" w:rsidR="006A1EAF" w:rsidRPr="006A1EAF" w:rsidRDefault="006A1EAF" w:rsidP="006A1EAF">
            <w:pPr>
              <w:spacing w:after="0" w:line="240" w:lineRule="auto"/>
              <w:jc w:val="both"/>
              <w:rPr>
                <w:rFonts w:ascii="Times New Roman" w:eastAsia="Times New Roman" w:hAnsi="Times New Roman" w:cs="Times New Roman"/>
                <w:strike/>
              </w:rPr>
            </w:pPr>
          </w:p>
        </w:tc>
        <w:tc>
          <w:tcPr>
            <w:tcW w:w="3402" w:type="dxa"/>
            <w:tcBorders>
              <w:top w:val="single" w:sz="4" w:space="0" w:color="000000"/>
              <w:left w:val="single" w:sz="4" w:space="0" w:color="auto"/>
              <w:bottom w:val="single" w:sz="4" w:space="0" w:color="000000"/>
              <w:right w:val="single" w:sz="4" w:space="0" w:color="000000"/>
            </w:tcBorders>
          </w:tcPr>
          <w:p w14:paraId="35064EC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06F15C96" w14:textId="77777777" w:rsidTr="009C049B">
        <w:trPr>
          <w:gridAfter w:val="1"/>
          <w:wAfter w:w="9" w:type="dxa"/>
        </w:trPr>
        <w:tc>
          <w:tcPr>
            <w:tcW w:w="704" w:type="dxa"/>
            <w:vAlign w:val="center"/>
          </w:tcPr>
          <w:p w14:paraId="4526034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1.12.1</w:t>
            </w:r>
          </w:p>
        </w:tc>
        <w:tc>
          <w:tcPr>
            <w:tcW w:w="1701" w:type="dxa"/>
            <w:tcBorders>
              <w:top w:val="single" w:sz="4" w:space="0" w:color="auto"/>
              <w:left w:val="single" w:sz="4" w:space="0" w:color="auto"/>
              <w:bottom w:val="single" w:sz="4" w:space="0" w:color="auto"/>
              <w:right w:val="single" w:sz="4" w:space="0" w:color="auto"/>
            </w:tcBorders>
            <w:vAlign w:val="center"/>
          </w:tcPr>
          <w:p w14:paraId="5E580F09" w14:textId="77777777" w:rsidR="006A1EAF" w:rsidRPr="006A1EAF" w:rsidRDefault="006A1EAF" w:rsidP="006A1EAF">
            <w:pPr>
              <w:spacing w:after="0" w:line="240" w:lineRule="auto"/>
              <w:rPr>
                <w:rFonts w:ascii="Times New Roman" w:eastAsia="Calibri" w:hAnsi="Times New Roman" w:cs="Times New Roman"/>
              </w:rPr>
            </w:pPr>
            <w:r w:rsidRPr="006A1EAF">
              <w:rPr>
                <w:rFonts w:ascii="Times New Roman" w:eastAsia="Calibri" w:hAnsi="Times New Roman" w:cs="Times New Roman"/>
              </w:rPr>
              <w:t>Transporto kontrolės sistema.</w:t>
            </w:r>
            <w:r w:rsidRPr="006A1EAF">
              <w:rPr>
                <w:rFonts w:ascii="Times New Roman" w:eastAsia="Calibri" w:hAnsi="Times New Roman" w:cs="Times New Roman"/>
              </w:rPr>
              <w:tab/>
            </w:r>
            <w:r w:rsidRPr="006A1EAF">
              <w:rPr>
                <w:rFonts w:ascii="Times New Roman" w:eastAsia="Calibri" w:hAnsi="Times New Roman" w:cs="Times New Roman"/>
              </w:rPr>
              <w:tab/>
              <w:t xml:space="preserve"> </w:t>
            </w:r>
          </w:p>
          <w:p w14:paraId="7345A31C" w14:textId="77777777" w:rsidR="006A1EAF" w:rsidRPr="006A1EAF" w:rsidRDefault="006A1EAF" w:rsidP="006A1EAF">
            <w:pPr>
              <w:spacing w:after="0" w:line="240" w:lineRule="auto"/>
              <w:jc w:val="both"/>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14:paraId="518F5704" w14:textId="77777777" w:rsidR="006A1EAF" w:rsidRPr="006A1EAF" w:rsidRDefault="006A1EAF" w:rsidP="006A1EAF">
            <w:pPr>
              <w:autoSpaceDN w:val="0"/>
              <w:spacing w:after="0" w:line="240" w:lineRule="auto"/>
              <w:jc w:val="both"/>
              <w:textAlignment w:val="baseline"/>
              <w:rPr>
                <w:rFonts w:ascii="Times New Roman" w:eastAsia="Calibri" w:hAnsi="Times New Roman" w:cs="Times New Roman"/>
              </w:rPr>
            </w:pPr>
            <w:r w:rsidRPr="006A1EAF">
              <w:rPr>
                <w:rFonts w:ascii="Times New Roman" w:eastAsia="Calibri" w:hAnsi="Times New Roman" w:cs="Times New Roman"/>
              </w:rPr>
              <w:t>Transporto kontrolės sistemos įrenginiai turi būti jungiami išimtinai tik pagal gamintojo rekomendacijas, tik tam numatytose vietose.</w:t>
            </w:r>
          </w:p>
          <w:p w14:paraId="030A1963" w14:textId="77777777" w:rsidR="006A1EAF" w:rsidRPr="006A1EAF" w:rsidRDefault="006A1EAF" w:rsidP="006A1EAF">
            <w:pPr>
              <w:autoSpaceDN w:val="0"/>
              <w:spacing w:after="0" w:line="240" w:lineRule="auto"/>
              <w:jc w:val="both"/>
              <w:textAlignment w:val="baseline"/>
              <w:rPr>
                <w:rFonts w:ascii="Times New Roman" w:eastAsia="Calibri" w:hAnsi="Times New Roman" w:cs="Times New Roman"/>
              </w:rPr>
            </w:pPr>
            <w:r w:rsidRPr="006A1EAF">
              <w:rPr>
                <w:rFonts w:ascii="Times New Roman" w:eastAsia="Calibri" w:hAnsi="Times New Roman" w:cs="Times New Roman"/>
              </w:rPr>
              <w:t xml:space="preserve">Prekės perdavimo metu Pardavėjas pateikia rašytinį patvirtinimą dėl tinkamos transporto kontrolės įrenginio jungimo į elektros sistemą vietos. </w:t>
            </w:r>
          </w:p>
        </w:tc>
        <w:tc>
          <w:tcPr>
            <w:tcW w:w="3402" w:type="dxa"/>
            <w:tcBorders>
              <w:top w:val="single" w:sz="4" w:space="0" w:color="000000"/>
              <w:left w:val="single" w:sz="4" w:space="0" w:color="auto"/>
              <w:bottom w:val="single" w:sz="4" w:space="0" w:color="000000"/>
              <w:right w:val="single" w:sz="4" w:space="0" w:color="000000"/>
            </w:tcBorders>
          </w:tcPr>
          <w:p w14:paraId="357C91C7"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EC8C5C6" w14:textId="77777777" w:rsidTr="009C049B">
        <w:trPr>
          <w:gridAfter w:val="1"/>
          <w:wAfter w:w="9" w:type="dxa"/>
        </w:trPr>
        <w:tc>
          <w:tcPr>
            <w:tcW w:w="704" w:type="dxa"/>
            <w:vAlign w:val="center"/>
          </w:tcPr>
          <w:p w14:paraId="7479901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1.13.</w:t>
            </w:r>
          </w:p>
        </w:tc>
        <w:tc>
          <w:tcPr>
            <w:tcW w:w="1701" w:type="dxa"/>
            <w:tcBorders>
              <w:top w:val="single" w:sz="4" w:space="0" w:color="auto"/>
              <w:left w:val="single" w:sz="4" w:space="0" w:color="auto"/>
              <w:bottom w:val="single" w:sz="4" w:space="0" w:color="auto"/>
              <w:right w:val="single" w:sz="4" w:space="0" w:color="auto"/>
            </w:tcBorders>
            <w:vAlign w:val="center"/>
          </w:tcPr>
          <w:p w14:paraId="769921D5" w14:textId="77777777" w:rsidR="006A1EAF" w:rsidRPr="006A1EAF" w:rsidRDefault="006A1EAF" w:rsidP="006A1EAF">
            <w:pPr>
              <w:spacing w:after="0" w:line="240" w:lineRule="auto"/>
              <w:rPr>
                <w:rFonts w:ascii="Times New Roman" w:eastAsia="Calibri" w:hAnsi="Times New Roman" w:cs="Times New Roman"/>
              </w:rPr>
            </w:pPr>
            <w:r w:rsidRPr="006A1EAF">
              <w:rPr>
                <w:rFonts w:ascii="Times New Roman" w:eastAsia="Times New Roman" w:hAnsi="Times New Roman" w:cs="Times New Roman"/>
              </w:rPr>
              <w:t>Saugos oro pagalvė</w:t>
            </w:r>
          </w:p>
        </w:tc>
        <w:tc>
          <w:tcPr>
            <w:tcW w:w="3969" w:type="dxa"/>
            <w:tcBorders>
              <w:top w:val="single" w:sz="4" w:space="0" w:color="auto"/>
              <w:left w:val="single" w:sz="4" w:space="0" w:color="auto"/>
              <w:bottom w:val="single" w:sz="4" w:space="0" w:color="auto"/>
              <w:right w:val="single" w:sz="4" w:space="0" w:color="auto"/>
            </w:tcBorders>
            <w:vAlign w:val="center"/>
          </w:tcPr>
          <w:p w14:paraId="6BB3EF2C" w14:textId="77777777" w:rsidR="006A1EAF" w:rsidRPr="006A1EAF" w:rsidRDefault="006A1EAF" w:rsidP="006A1EAF">
            <w:pPr>
              <w:autoSpaceDN w:val="0"/>
              <w:spacing w:after="0" w:line="240" w:lineRule="auto"/>
              <w:jc w:val="both"/>
              <w:textAlignment w:val="baseline"/>
              <w:rPr>
                <w:rFonts w:ascii="Times New Roman" w:eastAsia="Times New Roman" w:hAnsi="Times New Roman" w:cs="Times New Roman"/>
              </w:rPr>
            </w:pPr>
            <w:r w:rsidRPr="006A1EAF">
              <w:rPr>
                <w:rFonts w:ascii="Times New Roman" w:eastAsia="Times New Roman" w:hAnsi="Times New Roman" w:cs="Times New Roman"/>
              </w:rPr>
              <w:t>Saugos oro pagalvė vairuotojui, įrengta vairo rate.</w:t>
            </w:r>
          </w:p>
          <w:p w14:paraId="70EB627E" w14:textId="77777777" w:rsidR="006A1EAF" w:rsidRPr="006A1EAF" w:rsidRDefault="006A1EAF" w:rsidP="006A1EAF">
            <w:pPr>
              <w:autoSpaceDN w:val="0"/>
              <w:spacing w:after="0" w:line="240" w:lineRule="auto"/>
              <w:jc w:val="both"/>
              <w:textAlignment w:val="baseline"/>
              <w:rPr>
                <w:rFonts w:ascii="Times New Roman" w:eastAsia="Calibri" w:hAnsi="Times New Roman" w:cs="Times New Roman"/>
              </w:rPr>
            </w:pPr>
            <w:r w:rsidRPr="006A1EAF">
              <w:rPr>
                <w:rFonts w:ascii="Times New Roman" w:eastAsia="Times New Roman" w:hAnsi="Times New Roman" w:cs="Times New Roman"/>
              </w:rPr>
              <w:t xml:space="preserve">Prioritetas teikiamas daugiau saugos oro pagalvių turinčiai transporto priemonei. </w:t>
            </w:r>
          </w:p>
        </w:tc>
        <w:tc>
          <w:tcPr>
            <w:tcW w:w="3402" w:type="dxa"/>
            <w:tcBorders>
              <w:top w:val="single" w:sz="4" w:space="0" w:color="000000"/>
              <w:left w:val="single" w:sz="4" w:space="0" w:color="auto"/>
              <w:bottom w:val="single" w:sz="4" w:space="0" w:color="000000"/>
              <w:right w:val="single" w:sz="4" w:space="0" w:color="000000"/>
            </w:tcBorders>
            <w:vAlign w:val="center"/>
          </w:tcPr>
          <w:p w14:paraId="112E7130"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Siūlomas parametras nurodytas pasiūlymo formoje.</w:t>
            </w:r>
          </w:p>
          <w:p w14:paraId="3DB90A31"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103C46F2" w14:textId="77777777" w:rsidTr="009C049B">
        <w:tc>
          <w:tcPr>
            <w:tcW w:w="9785" w:type="dxa"/>
            <w:gridSpan w:val="5"/>
          </w:tcPr>
          <w:p w14:paraId="7758442C"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2. VARIKLIS</w:t>
            </w:r>
          </w:p>
        </w:tc>
      </w:tr>
      <w:tr w:rsidR="006A1EAF" w:rsidRPr="006A1EAF" w14:paraId="073394C1" w14:textId="77777777" w:rsidTr="009C049B">
        <w:trPr>
          <w:gridAfter w:val="1"/>
          <w:wAfter w:w="9" w:type="dxa"/>
        </w:trPr>
        <w:tc>
          <w:tcPr>
            <w:tcW w:w="704" w:type="dxa"/>
            <w:vAlign w:val="center"/>
          </w:tcPr>
          <w:p w14:paraId="737A683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2.1.</w:t>
            </w:r>
          </w:p>
        </w:tc>
        <w:tc>
          <w:tcPr>
            <w:tcW w:w="1701" w:type="dxa"/>
            <w:vAlign w:val="center"/>
          </w:tcPr>
          <w:p w14:paraId="39FDBA1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Maksimali galia</w:t>
            </w:r>
          </w:p>
        </w:tc>
        <w:tc>
          <w:tcPr>
            <w:tcW w:w="3969" w:type="dxa"/>
            <w:vAlign w:val="center"/>
          </w:tcPr>
          <w:p w14:paraId="55D8B43C" w14:textId="77777777" w:rsidR="006A1EAF" w:rsidRPr="006A1EAF" w:rsidRDefault="006A1EAF" w:rsidP="006A1EAF">
            <w:pPr>
              <w:suppressAutoHyphens/>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Ne mažiau 375 kW.   </w:t>
            </w:r>
          </w:p>
        </w:tc>
        <w:tc>
          <w:tcPr>
            <w:tcW w:w="3402" w:type="dxa"/>
          </w:tcPr>
          <w:p w14:paraId="75873E41"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p>
          <w:p w14:paraId="606C495C"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 xml:space="preserve">_____kW </w:t>
            </w:r>
          </w:p>
          <w:p w14:paraId="3547311A"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3ECDCD5" w14:textId="77777777" w:rsidTr="009C049B">
        <w:trPr>
          <w:gridAfter w:val="1"/>
          <w:wAfter w:w="9" w:type="dxa"/>
        </w:trPr>
        <w:tc>
          <w:tcPr>
            <w:tcW w:w="704" w:type="dxa"/>
            <w:vAlign w:val="center"/>
          </w:tcPr>
          <w:p w14:paraId="60DE6F9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2.2.</w:t>
            </w:r>
          </w:p>
        </w:tc>
        <w:tc>
          <w:tcPr>
            <w:tcW w:w="1701" w:type="dxa"/>
            <w:vAlign w:val="center"/>
          </w:tcPr>
          <w:p w14:paraId="506B54D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Darbinis tūris</w:t>
            </w:r>
          </w:p>
        </w:tc>
        <w:tc>
          <w:tcPr>
            <w:tcW w:w="3969" w:type="dxa"/>
            <w:vAlign w:val="center"/>
          </w:tcPr>
          <w:p w14:paraId="40A267F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Ne mažiau 12 000 cm³. </w:t>
            </w:r>
          </w:p>
        </w:tc>
        <w:tc>
          <w:tcPr>
            <w:tcW w:w="3402" w:type="dxa"/>
          </w:tcPr>
          <w:p w14:paraId="317A45FE"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Darbinis tūris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rPr>
              <w:t>(įrašyti)</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cm³</w:t>
            </w:r>
          </w:p>
          <w:p w14:paraId="3ADBF904"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E42CFF1" w14:textId="77777777" w:rsidTr="009C049B">
        <w:trPr>
          <w:gridAfter w:val="1"/>
          <w:wAfter w:w="9" w:type="dxa"/>
          <w:trHeight w:val="267"/>
        </w:trPr>
        <w:tc>
          <w:tcPr>
            <w:tcW w:w="704" w:type="dxa"/>
            <w:vAlign w:val="center"/>
          </w:tcPr>
          <w:p w14:paraId="50E08AB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2.3.</w:t>
            </w:r>
          </w:p>
        </w:tc>
        <w:tc>
          <w:tcPr>
            <w:tcW w:w="1701" w:type="dxa"/>
            <w:vAlign w:val="center"/>
          </w:tcPr>
          <w:p w14:paraId="5136057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pasiekiamas maksimalus sukimo momentas</w:t>
            </w:r>
          </w:p>
        </w:tc>
        <w:tc>
          <w:tcPr>
            <w:tcW w:w="3969" w:type="dxa"/>
            <w:vAlign w:val="center"/>
          </w:tcPr>
          <w:p w14:paraId="207D6E0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Ne mažiau 2400 </w:t>
            </w:r>
            <w:proofErr w:type="spellStart"/>
            <w:r w:rsidRPr="006A1EAF">
              <w:rPr>
                <w:rFonts w:ascii="Times New Roman" w:eastAsia="Times New Roman" w:hAnsi="Times New Roman" w:cs="Times New Roman"/>
              </w:rPr>
              <w:t>Nm</w:t>
            </w:r>
            <w:proofErr w:type="spellEnd"/>
            <w:r w:rsidRPr="006A1EAF">
              <w:rPr>
                <w:rFonts w:ascii="Times New Roman" w:eastAsia="Times New Roman" w:hAns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06F3697A"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r w:rsidRPr="006A1EAF">
              <w:rPr>
                <w:rFonts w:ascii="Times New Roman" w:eastAsia="Times New Roman" w:hAnsi="Times New Roman" w:cs="Times New Roman"/>
                <w:i/>
                <w:iCs/>
              </w:rPr>
              <w:t xml:space="preserve">_____ </w:t>
            </w:r>
            <w:proofErr w:type="spellStart"/>
            <w:r w:rsidRPr="006A1EAF">
              <w:rPr>
                <w:rFonts w:ascii="Times New Roman" w:eastAsia="Times New Roman" w:hAnsi="Times New Roman" w:cs="Times New Roman"/>
                <w:i/>
                <w:iCs/>
              </w:rPr>
              <w:t>Nm</w:t>
            </w:r>
            <w:proofErr w:type="spellEnd"/>
          </w:p>
          <w:p w14:paraId="432219C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16489917" w14:textId="77777777" w:rsidTr="009C049B">
        <w:trPr>
          <w:gridAfter w:val="1"/>
          <w:wAfter w:w="9" w:type="dxa"/>
          <w:trHeight w:val="267"/>
        </w:trPr>
        <w:tc>
          <w:tcPr>
            <w:tcW w:w="704" w:type="dxa"/>
            <w:vAlign w:val="center"/>
          </w:tcPr>
          <w:p w14:paraId="3430075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2.4.</w:t>
            </w:r>
          </w:p>
        </w:tc>
        <w:tc>
          <w:tcPr>
            <w:tcW w:w="1701" w:type="dxa"/>
            <w:vAlign w:val="center"/>
          </w:tcPr>
          <w:p w14:paraId="3195CC8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apsukimai,</w:t>
            </w:r>
          </w:p>
          <w:p w14:paraId="5AD4148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esant 89-90 km/h greičiui</w:t>
            </w:r>
          </w:p>
        </w:tc>
        <w:tc>
          <w:tcPr>
            <w:tcW w:w="3969" w:type="dxa"/>
            <w:vAlign w:val="center"/>
          </w:tcPr>
          <w:p w14:paraId="152590A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Ne daugiau 1 400 </w:t>
            </w:r>
            <w:proofErr w:type="spellStart"/>
            <w:r w:rsidRPr="006A1EAF">
              <w:rPr>
                <w:rFonts w:ascii="Times New Roman" w:eastAsia="Times New Roman" w:hAnsi="Times New Roman" w:cs="Times New Roman"/>
              </w:rPr>
              <w:t>aps</w:t>
            </w:r>
            <w:proofErr w:type="spellEnd"/>
            <w:r w:rsidRPr="006A1EAF">
              <w:rPr>
                <w:rFonts w:ascii="Times New Roman" w:eastAsia="Times New Roman" w:hAnsi="Times New Roman" w:cs="Times New Roman"/>
              </w:rPr>
              <w:t>/min</w:t>
            </w:r>
          </w:p>
          <w:p w14:paraId="5D2B6DA6" w14:textId="77777777" w:rsidR="006A1EAF" w:rsidRPr="006A1EAF" w:rsidRDefault="006A1EAF" w:rsidP="006A1EAF">
            <w:pPr>
              <w:spacing w:after="0" w:line="240" w:lineRule="auto"/>
              <w:jc w:val="both"/>
              <w:rPr>
                <w:rFonts w:ascii="Times New Roman" w:eastAsia="Times New Roman" w:hAnsi="Times New Roman" w:cs="Times New Roman"/>
                <w:b/>
                <w:bCs/>
              </w:rPr>
            </w:pPr>
            <w:proofErr w:type="spellStart"/>
            <w:r w:rsidRPr="006A1EAF">
              <w:rPr>
                <w:rFonts w:ascii="Times New Roman" w:eastAsia="Times New Roman" w:hAnsi="Times New Roman" w:cs="Times New Roman"/>
                <w:b/>
                <w:bCs/>
              </w:rPr>
              <w:t>Pateikiti</w:t>
            </w:r>
            <w:proofErr w:type="spellEnd"/>
            <w:r w:rsidRPr="006A1EAF">
              <w:rPr>
                <w:rFonts w:ascii="Times New Roman" w:eastAsia="Times New Roman" w:hAnsi="Times New Roman" w:cs="Times New Roman"/>
                <w:b/>
                <w:bCs/>
              </w:rPr>
              <w:t xml:space="preserve"> variklio sūkių diagramą esant greičiui 89 km/h</w:t>
            </w:r>
          </w:p>
          <w:p w14:paraId="661A535E" w14:textId="77777777" w:rsidR="006A1EAF" w:rsidRPr="006A1EAF" w:rsidRDefault="006A1EAF" w:rsidP="006A1EAF">
            <w:pPr>
              <w:spacing w:after="0" w:line="240" w:lineRule="auto"/>
              <w:jc w:val="both"/>
              <w:rPr>
                <w:rFonts w:ascii="Times New Roman" w:eastAsia="Times New Roman" w:hAnsi="Times New Roman" w:cs="Times New Roman"/>
                <w:b/>
                <w:bCs/>
              </w:rPr>
            </w:pPr>
          </w:p>
          <w:p w14:paraId="1AFD23BA"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b/>
                <w:bCs/>
              </w:rPr>
              <w:t>Prioritetas teikiamas mažesniems apsisukimams esant 89-90 km/h greičiui</w:t>
            </w:r>
          </w:p>
        </w:tc>
        <w:tc>
          <w:tcPr>
            <w:tcW w:w="3402" w:type="dxa"/>
            <w:tcBorders>
              <w:top w:val="single" w:sz="4" w:space="0" w:color="000000"/>
              <w:left w:val="single" w:sz="4" w:space="0" w:color="000000"/>
              <w:bottom w:val="single" w:sz="4" w:space="0" w:color="000000"/>
              <w:right w:val="single" w:sz="4" w:space="0" w:color="000000"/>
            </w:tcBorders>
            <w:vAlign w:val="center"/>
          </w:tcPr>
          <w:p w14:paraId="7C50639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r w:rsidRPr="006A1EAF">
              <w:rPr>
                <w:rFonts w:ascii="Times New Roman" w:eastAsia="Times New Roman" w:hAnsi="Times New Roman" w:cs="Times New Roman"/>
                <w:i/>
                <w:iCs/>
              </w:rPr>
              <w:t xml:space="preserve">_____ </w:t>
            </w:r>
            <w:proofErr w:type="spellStart"/>
            <w:r w:rsidRPr="006A1EAF">
              <w:rPr>
                <w:rFonts w:ascii="Times New Roman" w:eastAsia="Times New Roman" w:hAnsi="Times New Roman" w:cs="Times New Roman"/>
                <w:i/>
                <w:iCs/>
              </w:rPr>
              <w:t>aps</w:t>
            </w:r>
            <w:proofErr w:type="spellEnd"/>
            <w:r w:rsidRPr="006A1EAF">
              <w:rPr>
                <w:rFonts w:ascii="Times New Roman" w:eastAsia="Times New Roman" w:hAnsi="Times New Roman" w:cs="Times New Roman"/>
                <w:i/>
                <w:iCs/>
              </w:rPr>
              <w:t>/min</w:t>
            </w:r>
          </w:p>
          <w:p w14:paraId="3309B3EF"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6457F19" w14:textId="77777777" w:rsidTr="009C049B">
        <w:trPr>
          <w:gridAfter w:val="1"/>
          <w:wAfter w:w="9" w:type="dxa"/>
        </w:trPr>
        <w:tc>
          <w:tcPr>
            <w:tcW w:w="704" w:type="dxa"/>
            <w:vAlign w:val="center"/>
          </w:tcPr>
          <w:p w14:paraId="7A25C2D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2.5.</w:t>
            </w:r>
          </w:p>
        </w:tc>
        <w:tc>
          <w:tcPr>
            <w:tcW w:w="1701" w:type="dxa"/>
            <w:vAlign w:val="center"/>
          </w:tcPr>
          <w:p w14:paraId="15B0E13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sūkių reguliavimas</w:t>
            </w:r>
          </w:p>
        </w:tc>
        <w:tc>
          <w:tcPr>
            <w:tcW w:w="3969" w:type="dxa"/>
            <w:vAlign w:val="center"/>
          </w:tcPr>
          <w:p w14:paraId="3DBCC17D"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Gamintojo įrengta sistema, leidžianti rankiniu būdu fiksuoti pastovius variklio apsisukimus.</w:t>
            </w:r>
          </w:p>
          <w:p w14:paraId="0D57AF55"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vAlign w:val="center"/>
          </w:tcPr>
          <w:p w14:paraId="77EDF7F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F4E9F6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22FC8DA" w14:textId="77777777" w:rsidTr="009C049B">
        <w:trPr>
          <w:gridAfter w:val="1"/>
          <w:wAfter w:w="9" w:type="dxa"/>
        </w:trPr>
        <w:tc>
          <w:tcPr>
            <w:tcW w:w="704" w:type="dxa"/>
            <w:vAlign w:val="center"/>
          </w:tcPr>
          <w:p w14:paraId="3329856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2.6.</w:t>
            </w:r>
          </w:p>
        </w:tc>
        <w:tc>
          <w:tcPr>
            <w:tcW w:w="1701" w:type="dxa"/>
            <w:vAlign w:val="center"/>
          </w:tcPr>
          <w:p w14:paraId="5AEE7C8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Degalų filtrai</w:t>
            </w:r>
          </w:p>
        </w:tc>
        <w:tc>
          <w:tcPr>
            <w:tcW w:w="3969" w:type="dxa"/>
            <w:vAlign w:val="center"/>
          </w:tcPr>
          <w:p w14:paraId="0A2D34C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Turintys kondensato atskyrimo funkciją ir neleidžiantys juose stingti degalams, esant neigiamai aplinkos temperatūrai.</w:t>
            </w:r>
          </w:p>
          <w:p w14:paraId="034E3399"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vAlign w:val="center"/>
          </w:tcPr>
          <w:p w14:paraId="6A1E39BD"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499FA9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A8BE590" w14:textId="77777777" w:rsidTr="009C049B">
        <w:trPr>
          <w:gridAfter w:val="1"/>
          <w:wAfter w:w="9" w:type="dxa"/>
        </w:trPr>
        <w:tc>
          <w:tcPr>
            <w:tcW w:w="704" w:type="dxa"/>
            <w:vAlign w:val="center"/>
          </w:tcPr>
          <w:p w14:paraId="3E39240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2.7.</w:t>
            </w:r>
          </w:p>
        </w:tc>
        <w:tc>
          <w:tcPr>
            <w:tcW w:w="1701" w:type="dxa"/>
            <w:vAlign w:val="center"/>
          </w:tcPr>
          <w:p w14:paraId="3128937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Variklinis stabdis</w:t>
            </w:r>
          </w:p>
        </w:tc>
        <w:tc>
          <w:tcPr>
            <w:tcW w:w="3969" w:type="dxa"/>
            <w:vAlign w:val="center"/>
          </w:tcPr>
          <w:p w14:paraId="7CADEB0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gamintojo.</w:t>
            </w:r>
          </w:p>
        </w:tc>
        <w:tc>
          <w:tcPr>
            <w:tcW w:w="3402" w:type="dxa"/>
            <w:vAlign w:val="center"/>
          </w:tcPr>
          <w:p w14:paraId="371F8C72"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505BBDC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7AB52A8" w14:textId="77777777" w:rsidTr="009C049B">
        <w:trPr>
          <w:gridAfter w:val="1"/>
          <w:wAfter w:w="9" w:type="dxa"/>
        </w:trPr>
        <w:tc>
          <w:tcPr>
            <w:tcW w:w="704" w:type="dxa"/>
            <w:vAlign w:val="center"/>
          </w:tcPr>
          <w:p w14:paraId="13F2AB9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color w:val="00B050"/>
              </w:rPr>
              <w:t>2.8.</w:t>
            </w:r>
          </w:p>
        </w:tc>
        <w:tc>
          <w:tcPr>
            <w:tcW w:w="1701" w:type="dxa"/>
            <w:vAlign w:val="center"/>
          </w:tcPr>
          <w:p w14:paraId="5FAD975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color w:val="00B050"/>
              </w:rPr>
              <w:t>Variklio išmetami teršalai</w:t>
            </w:r>
          </w:p>
        </w:tc>
        <w:tc>
          <w:tcPr>
            <w:tcW w:w="3969" w:type="dxa"/>
            <w:vAlign w:val="center"/>
          </w:tcPr>
          <w:p w14:paraId="2194F759" w14:textId="77777777" w:rsidR="006A1EAF" w:rsidRPr="006A1EAF" w:rsidRDefault="006A1EAF" w:rsidP="006A1EAF">
            <w:pPr>
              <w:spacing w:after="0" w:line="240" w:lineRule="auto"/>
              <w:ind w:right="-108"/>
              <w:jc w:val="both"/>
              <w:rPr>
                <w:rFonts w:ascii="Times New Roman" w:eastAsia="Times New Roman" w:hAnsi="Times New Roman" w:cs="Times New Roman"/>
              </w:rPr>
            </w:pPr>
            <w:r w:rsidRPr="006A1EAF">
              <w:rPr>
                <w:rFonts w:ascii="Times New Roman" w:eastAsia="Times New Roman" w:hAnsi="Times New Roman" w:cs="Times New Roman"/>
                <w:color w:val="00B050"/>
              </w:rPr>
              <w:t xml:space="preserve">Turi atitikti ne žemesnius kaip EURO 6 E varikliams keliamus emisijos reikalavimus. </w:t>
            </w:r>
          </w:p>
        </w:tc>
        <w:tc>
          <w:tcPr>
            <w:tcW w:w="3402" w:type="dxa"/>
            <w:vAlign w:val="center"/>
          </w:tcPr>
          <w:p w14:paraId="6AE1D105"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41C95CA" w14:textId="77777777" w:rsidR="006A1EAF" w:rsidRPr="006A1EAF" w:rsidRDefault="006A1EAF" w:rsidP="006A1EAF">
            <w:pPr>
              <w:spacing w:after="0" w:line="240" w:lineRule="auto"/>
              <w:ind w:right="-108"/>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7B44674" w14:textId="77777777" w:rsidTr="009C049B">
        <w:trPr>
          <w:gridAfter w:val="1"/>
          <w:wAfter w:w="9" w:type="dxa"/>
        </w:trPr>
        <w:tc>
          <w:tcPr>
            <w:tcW w:w="704" w:type="dxa"/>
            <w:vAlign w:val="center"/>
          </w:tcPr>
          <w:p w14:paraId="528EBCA4"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2.8.1</w:t>
            </w:r>
          </w:p>
        </w:tc>
        <w:tc>
          <w:tcPr>
            <w:tcW w:w="1701" w:type="dxa"/>
            <w:vAlign w:val="center"/>
          </w:tcPr>
          <w:p w14:paraId="48E7AF9A"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Naudojami degalai</w:t>
            </w:r>
          </w:p>
        </w:tc>
        <w:tc>
          <w:tcPr>
            <w:tcW w:w="3969" w:type="dxa"/>
            <w:vAlign w:val="center"/>
          </w:tcPr>
          <w:p w14:paraId="7B48807B" w14:textId="77777777" w:rsidR="006A1EAF" w:rsidRPr="006A1EAF" w:rsidRDefault="006A1EAF" w:rsidP="006A1EAF">
            <w:pPr>
              <w:spacing w:before="100" w:beforeAutospacing="1" w:after="100" w:afterAutospacing="1" w:line="240" w:lineRule="auto"/>
              <w:rPr>
                <w:rFonts w:ascii="Times New Roman" w:eastAsia="Times New Roman" w:hAnsi="Times New Roman" w:cs="Times New Roman"/>
                <w:color w:val="53DA00"/>
                <w:lang w:eastAsia="lt-LT"/>
              </w:rPr>
            </w:pPr>
            <w:r w:rsidRPr="006A1EAF">
              <w:rPr>
                <w:rFonts w:ascii="Times New Roman" w:eastAsia="Arial Unicode MS" w:hAnsi="Times New Roman" w:cs="Times New Roman"/>
                <w:color w:val="318100"/>
                <w:lang w:eastAsia="lt-LT"/>
              </w:rPr>
              <w:t>Variklis ir jo sistemos pritaikytos naudoti sintetinius degalus – HVO (</w:t>
            </w:r>
            <w:proofErr w:type="spellStart"/>
            <w:r w:rsidRPr="006A1EAF">
              <w:rPr>
                <w:rFonts w:ascii="Times New Roman" w:eastAsia="Arial Unicode MS" w:hAnsi="Times New Roman" w:cs="Times New Roman"/>
                <w:color w:val="318100"/>
                <w:lang w:eastAsia="lt-LT"/>
              </w:rPr>
              <w:t>Hydrotreated</w:t>
            </w:r>
            <w:proofErr w:type="spellEnd"/>
            <w:r w:rsidRPr="006A1EAF">
              <w:rPr>
                <w:rFonts w:ascii="Times New Roman" w:eastAsia="Arial Unicode MS" w:hAnsi="Times New Roman" w:cs="Times New Roman"/>
                <w:color w:val="318100"/>
                <w:lang w:eastAsia="lt-LT"/>
              </w:rPr>
              <w:t xml:space="preserve"> </w:t>
            </w:r>
            <w:proofErr w:type="spellStart"/>
            <w:r w:rsidRPr="006A1EAF">
              <w:rPr>
                <w:rFonts w:ascii="Times New Roman" w:eastAsia="Arial Unicode MS" w:hAnsi="Times New Roman" w:cs="Times New Roman"/>
                <w:color w:val="318100"/>
                <w:lang w:eastAsia="lt-LT"/>
              </w:rPr>
              <w:t>Vegetable</w:t>
            </w:r>
            <w:proofErr w:type="spellEnd"/>
            <w:r w:rsidRPr="006A1EAF">
              <w:rPr>
                <w:rFonts w:ascii="Times New Roman" w:eastAsia="Arial Unicode MS" w:hAnsi="Times New Roman" w:cs="Times New Roman"/>
                <w:color w:val="318100"/>
                <w:lang w:eastAsia="lt-LT"/>
              </w:rPr>
              <w:t xml:space="preserve"> </w:t>
            </w:r>
            <w:proofErr w:type="spellStart"/>
            <w:r w:rsidRPr="006A1EAF">
              <w:rPr>
                <w:rFonts w:ascii="Times New Roman" w:eastAsia="Arial Unicode MS" w:hAnsi="Times New Roman" w:cs="Times New Roman"/>
                <w:color w:val="318100"/>
                <w:lang w:eastAsia="lt-LT"/>
              </w:rPr>
              <w:t>Oil</w:t>
            </w:r>
            <w:proofErr w:type="spellEnd"/>
            <w:r w:rsidRPr="006A1EAF">
              <w:rPr>
                <w:rFonts w:ascii="Times New Roman" w:eastAsia="Arial Unicode MS" w:hAnsi="Times New Roman" w:cs="Times New Roman"/>
                <w:color w:val="318100"/>
                <w:lang w:eastAsia="lt-LT"/>
              </w:rPr>
              <w:t>), atitinkančius LST EN 15940 standarto reikalavimus.</w:t>
            </w:r>
            <w:r w:rsidRPr="006A1EAF">
              <w:rPr>
                <w:rFonts w:ascii="Times New Roman" w:eastAsia="Times New Roman" w:hAnsi="Times New Roman" w:cs="Times New Roman"/>
                <w:color w:val="318100"/>
                <w:lang w:eastAsia="lt-LT"/>
              </w:rPr>
              <w:br/>
            </w:r>
            <w:r w:rsidRPr="006A1EAF">
              <w:rPr>
                <w:rFonts w:ascii="Times New Roman" w:eastAsia="Arial Unicode MS" w:hAnsi="Times New Roman" w:cs="Times New Roman"/>
                <w:color w:val="318100"/>
                <w:lang w:eastAsia="lt-LT"/>
              </w:rPr>
              <w:t xml:space="preserve">Su pasiūlymu pateikiamas gamintojo deklaracija, patvirtinanti suderinamumą su HVO100 (100 % koncentracijos) degalais. </w:t>
            </w:r>
          </w:p>
        </w:tc>
        <w:tc>
          <w:tcPr>
            <w:tcW w:w="3402" w:type="dxa"/>
            <w:vAlign w:val="center"/>
          </w:tcPr>
          <w:p w14:paraId="2775F13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2B36846"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4B21F9C" w14:textId="77777777" w:rsidTr="009C049B">
        <w:tc>
          <w:tcPr>
            <w:tcW w:w="9785" w:type="dxa"/>
            <w:gridSpan w:val="5"/>
          </w:tcPr>
          <w:p w14:paraId="09FFC841"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3. TRANSMISIJA</w:t>
            </w:r>
          </w:p>
        </w:tc>
      </w:tr>
      <w:tr w:rsidR="006A1EAF" w:rsidRPr="006A1EAF" w14:paraId="369A78EE" w14:textId="77777777" w:rsidTr="009C049B">
        <w:trPr>
          <w:gridAfter w:val="1"/>
          <w:wAfter w:w="9" w:type="dxa"/>
        </w:trPr>
        <w:tc>
          <w:tcPr>
            <w:tcW w:w="704" w:type="dxa"/>
            <w:vAlign w:val="center"/>
          </w:tcPr>
          <w:p w14:paraId="30736DC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3.1.</w:t>
            </w:r>
          </w:p>
        </w:tc>
        <w:tc>
          <w:tcPr>
            <w:tcW w:w="1701" w:type="dxa"/>
            <w:vAlign w:val="center"/>
          </w:tcPr>
          <w:p w14:paraId="5747376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Pavarų perjungimas</w:t>
            </w:r>
          </w:p>
        </w:tc>
        <w:tc>
          <w:tcPr>
            <w:tcW w:w="3969" w:type="dxa"/>
            <w:vAlign w:val="center"/>
          </w:tcPr>
          <w:p w14:paraId="6225F2B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Mechaninė pavarų dėžė su automatiniu pavarų perjungimu, nereikalaujanti sankabos pedalo naudojimo perjungiant pavaras. </w:t>
            </w:r>
          </w:p>
        </w:tc>
        <w:tc>
          <w:tcPr>
            <w:tcW w:w="3402" w:type="dxa"/>
          </w:tcPr>
          <w:p w14:paraId="64DC3C9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00CD02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F6FF17D" w14:textId="77777777" w:rsidTr="009C049B">
        <w:trPr>
          <w:gridAfter w:val="1"/>
          <w:wAfter w:w="9" w:type="dxa"/>
        </w:trPr>
        <w:tc>
          <w:tcPr>
            <w:tcW w:w="704" w:type="dxa"/>
            <w:vAlign w:val="center"/>
          </w:tcPr>
          <w:p w14:paraId="5F1E199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3.2.</w:t>
            </w:r>
          </w:p>
        </w:tc>
        <w:tc>
          <w:tcPr>
            <w:tcW w:w="1701" w:type="dxa"/>
            <w:vAlign w:val="center"/>
          </w:tcPr>
          <w:p w14:paraId="20C90C4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Bekelės arba padidinto pravažumo režimas</w:t>
            </w:r>
          </w:p>
        </w:tc>
        <w:tc>
          <w:tcPr>
            <w:tcW w:w="3969" w:type="dxa"/>
          </w:tcPr>
          <w:p w14:paraId="5BE9BA44" w14:textId="77777777" w:rsidR="006A1EAF" w:rsidRPr="006A1EAF" w:rsidRDefault="006A1EAF" w:rsidP="006A1EAF">
            <w:pPr>
              <w:spacing w:after="0" w:line="240" w:lineRule="auto"/>
              <w:jc w:val="both"/>
              <w:rPr>
                <w:rFonts w:ascii="Times New Roman" w:eastAsia="Times New Roman" w:hAnsi="Times New Roman" w:cs="Times New Roman"/>
              </w:rPr>
            </w:pPr>
          </w:p>
          <w:p w14:paraId="309BA9C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Sistema, leidžianti važiuoti pastoviu iki 30 km/h greičiu.</w:t>
            </w:r>
          </w:p>
          <w:p w14:paraId="5ECE1B47"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tcPr>
          <w:p w14:paraId="23F94BA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DD8563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BC61D2A" w14:textId="77777777" w:rsidTr="009C049B">
        <w:tc>
          <w:tcPr>
            <w:tcW w:w="9785" w:type="dxa"/>
            <w:gridSpan w:val="5"/>
          </w:tcPr>
          <w:p w14:paraId="64903820"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4.  VAIRO MECHANIZMAS</w:t>
            </w:r>
          </w:p>
        </w:tc>
      </w:tr>
      <w:tr w:rsidR="006A1EAF" w:rsidRPr="006A1EAF" w14:paraId="1235FA48" w14:textId="77777777" w:rsidTr="009C049B">
        <w:trPr>
          <w:gridAfter w:val="1"/>
          <w:wAfter w:w="9" w:type="dxa"/>
        </w:trPr>
        <w:tc>
          <w:tcPr>
            <w:tcW w:w="704" w:type="dxa"/>
            <w:vAlign w:val="center"/>
          </w:tcPr>
          <w:p w14:paraId="4A59793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4.1.</w:t>
            </w:r>
          </w:p>
        </w:tc>
        <w:tc>
          <w:tcPr>
            <w:tcW w:w="1701" w:type="dxa"/>
            <w:vAlign w:val="center"/>
          </w:tcPr>
          <w:p w14:paraId="658B620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Vairo stiprintuvas.</w:t>
            </w:r>
          </w:p>
        </w:tc>
        <w:tc>
          <w:tcPr>
            <w:tcW w:w="3969" w:type="dxa"/>
            <w:vAlign w:val="center"/>
          </w:tcPr>
          <w:p w14:paraId="2F3DACB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tcPr>
          <w:p w14:paraId="6C16FAEF"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8A58D99"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 xml:space="preserve">Įrodymui pateikto dokumento pavadinimas - _________ ir psl. Nr. </w:t>
            </w:r>
            <w:r w:rsidRPr="006A1EAF">
              <w:rPr>
                <w:rFonts w:ascii="Times New Roman" w:eastAsia="Times New Roman" w:hAnsi="Times New Roman" w:cs="Times New Roman"/>
                <w:i/>
                <w:iCs/>
              </w:rPr>
              <w:lastRenderedPageBreak/>
              <w:t>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EE74621" w14:textId="77777777" w:rsidTr="009C049B">
        <w:trPr>
          <w:gridAfter w:val="1"/>
          <w:wAfter w:w="9" w:type="dxa"/>
          <w:trHeight w:val="188"/>
        </w:trPr>
        <w:tc>
          <w:tcPr>
            <w:tcW w:w="704" w:type="dxa"/>
            <w:vAlign w:val="center"/>
          </w:tcPr>
          <w:p w14:paraId="3BCF4B8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4.2.</w:t>
            </w:r>
          </w:p>
        </w:tc>
        <w:tc>
          <w:tcPr>
            <w:tcW w:w="1701" w:type="dxa"/>
            <w:vAlign w:val="center"/>
          </w:tcPr>
          <w:p w14:paraId="1A90B2A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Vairo ratas </w:t>
            </w:r>
          </w:p>
        </w:tc>
        <w:tc>
          <w:tcPr>
            <w:tcW w:w="3969" w:type="dxa"/>
            <w:vAlign w:val="center"/>
          </w:tcPr>
          <w:p w14:paraId="3C21ED1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reguliuojamos ne mažiau kaip dvi pozicijos: vairo rato aukštis ir pasvirimas.</w:t>
            </w:r>
          </w:p>
        </w:tc>
        <w:tc>
          <w:tcPr>
            <w:tcW w:w="3402" w:type="dxa"/>
            <w:vAlign w:val="center"/>
          </w:tcPr>
          <w:p w14:paraId="7C911E9C"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6503AA9" w14:textId="77777777" w:rsidR="006A1EAF" w:rsidRPr="006A1EAF" w:rsidRDefault="006A1EAF" w:rsidP="006A1EAF">
            <w:pPr>
              <w:spacing w:after="0" w:line="240" w:lineRule="auto"/>
              <w:jc w:val="both"/>
              <w:rPr>
                <w:rFonts w:ascii="Times New Roman" w:eastAsia="Times New Roman" w:hAnsi="Times New Roman" w:cs="Times New Roman"/>
                <w:i/>
                <w:iCs/>
              </w:rPr>
            </w:pPr>
          </w:p>
        </w:tc>
      </w:tr>
      <w:tr w:rsidR="006A1EAF" w:rsidRPr="006A1EAF" w14:paraId="45B004D6" w14:textId="77777777" w:rsidTr="009C049B">
        <w:trPr>
          <w:gridAfter w:val="1"/>
          <w:wAfter w:w="9" w:type="dxa"/>
        </w:trPr>
        <w:tc>
          <w:tcPr>
            <w:tcW w:w="704" w:type="dxa"/>
            <w:vAlign w:val="center"/>
          </w:tcPr>
          <w:p w14:paraId="797A269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4.3.</w:t>
            </w:r>
          </w:p>
        </w:tc>
        <w:tc>
          <w:tcPr>
            <w:tcW w:w="1701" w:type="dxa"/>
            <w:vAlign w:val="center"/>
          </w:tcPr>
          <w:p w14:paraId="5E268CE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Vairas su užraktu ir imobilizatoriumi</w:t>
            </w:r>
          </w:p>
        </w:tc>
        <w:tc>
          <w:tcPr>
            <w:tcW w:w="3969" w:type="dxa"/>
            <w:vAlign w:val="center"/>
          </w:tcPr>
          <w:p w14:paraId="07F92A8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tcPr>
          <w:p w14:paraId="7CE0587F" w14:textId="77777777" w:rsidR="006A1EAF" w:rsidRPr="006A1EAF" w:rsidRDefault="006A1EAF" w:rsidP="006A1EAF">
            <w:pPr>
              <w:autoSpaceDN w:val="0"/>
              <w:spacing w:after="0" w:line="240" w:lineRule="auto"/>
              <w:jc w:val="both"/>
              <w:rPr>
                <w:rFonts w:ascii="Times New Roman" w:eastAsia="Times New Roman" w:hAnsi="Times New Roman" w:cs="Times New Roman"/>
                <w:shd w:val="clear" w:color="auto" w:fill="C0C0C0"/>
                <w:lang w:eastAsia="lt-LT"/>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9B1BD7E" w14:textId="77777777" w:rsidTr="009C049B">
        <w:tc>
          <w:tcPr>
            <w:tcW w:w="9785" w:type="dxa"/>
            <w:gridSpan w:val="5"/>
          </w:tcPr>
          <w:p w14:paraId="0CB65399"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5.   VAŽIUOKLĖ</w:t>
            </w:r>
          </w:p>
        </w:tc>
      </w:tr>
      <w:tr w:rsidR="006A1EAF" w:rsidRPr="006A1EAF" w14:paraId="52E115EF" w14:textId="77777777" w:rsidTr="009C049B">
        <w:trPr>
          <w:gridAfter w:val="1"/>
          <w:wAfter w:w="9" w:type="dxa"/>
        </w:trPr>
        <w:tc>
          <w:tcPr>
            <w:tcW w:w="704" w:type="dxa"/>
            <w:vAlign w:val="center"/>
          </w:tcPr>
          <w:p w14:paraId="42BF6B5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5.1</w:t>
            </w:r>
          </w:p>
        </w:tc>
        <w:tc>
          <w:tcPr>
            <w:tcW w:w="1701" w:type="dxa"/>
            <w:vAlign w:val="center"/>
          </w:tcPr>
          <w:p w14:paraId="4486611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Važiuoklės</w:t>
            </w:r>
          </w:p>
          <w:p w14:paraId="7246AF4D" w14:textId="77777777" w:rsidR="006A1EAF" w:rsidRPr="006A1EAF" w:rsidRDefault="006A1EAF" w:rsidP="006A1EAF">
            <w:pPr>
              <w:spacing w:after="0" w:line="240" w:lineRule="auto"/>
              <w:jc w:val="both"/>
              <w:rPr>
                <w:rFonts w:ascii="Times New Roman" w:eastAsia="Times New Roman" w:hAnsi="Times New Roman" w:cs="Times New Roman"/>
              </w:rPr>
            </w:pPr>
          </w:p>
          <w:p w14:paraId="1CC00CE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rėmas</w:t>
            </w:r>
          </w:p>
        </w:tc>
        <w:tc>
          <w:tcPr>
            <w:tcW w:w="3969" w:type="dxa"/>
          </w:tcPr>
          <w:p w14:paraId="0EBC553D" w14:textId="77777777" w:rsidR="006A1EAF" w:rsidRPr="006A1EAF" w:rsidRDefault="006A1EAF" w:rsidP="006A1EAF">
            <w:pPr>
              <w:spacing w:after="0" w:line="240" w:lineRule="auto"/>
              <w:jc w:val="both"/>
              <w:rPr>
                <w:rFonts w:ascii="Times New Roman" w:eastAsia="Times New Roman" w:hAnsi="Times New Roman" w:cs="Times New Roman"/>
                <w:bCs/>
              </w:rPr>
            </w:pPr>
          </w:p>
          <w:p w14:paraId="6A1EABA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Cs/>
              </w:rPr>
              <w:t>Atitinkantis</w:t>
            </w:r>
            <w:r w:rsidRPr="006A1EAF">
              <w:rPr>
                <w:rFonts w:ascii="Times New Roman" w:eastAsia="Times New Roman" w:hAnsi="Times New Roman" w:cs="Times New Roman"/>
              </w:rPr>
              <w:t xml:space="preserve"> transporto priemonės bendrosios masės reikalavimus.</w:t>
            </w:r>
          </w:p>
          <w:p w14:paraId="35ACCD43"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tcPr>
          <w:p w14:paraId="414B4CC5"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0CCFBB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655B3C6" w14:textId="77777777" w:rsidTr="009C049B">
        <w:trPr>
          <w:gridAfter w:val="1"/>
          <w:wAfter w:w="9" w:type="dxa"/>
        </w:trPr>
        <w:tc>
          <w:tcPr>
            <w:tcW w:w="704" w:type="dxa"/>
            <w:vAlign w:val="center"/>
          </w:tcPr>
          <w:p w14:paraId="2013611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5.2.</w:t>
            </w:r>
          </w:p>
        </w:tc>
        <w:tc>
          <w:tcPr>
            <w:tcW w:w="1701" w:type="dxa"/>
            <w:vAlign w:val="center"/>
          </w:tcPr>
          <w:p w14:paraId="2280B0E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Ratų formulė</w:t>
            </w:r>
          </w:p>
        </w:tc>
        <w:tc>
          <w:tcPr>
            <w:tcW w:w="3969" w:type="dxa"/>
            <w:vAlign w:val="center"/>
          </w:tcPr>
          <w:p w14:paraId="3E0F904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8x4 (2+2)</w:t>
            </w:r>
          </w:p>
          <w:p w14:paraId="761F692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Keturios ašys: pirma ir ketvirta vairuojamos, antra ir trečia varančiosios, ketvirta pakeliama, kai tai leidžia apkrovimas.</w:t>
            </w:r>
          </w:p>
          <w:p w14:paraId="2E13050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Gamintojo numatyta funkcija, leidžianti esant poreikiui blokuoti galinės (ketvirtos) ašies vairavimą iš operatoriaus darbo vietos (vairuotojo kabinos).</w:t>
            </w:r>
          </w:p>
        </w:tc>
        <w:tc>
          <w:tcPr>
            <w:tcW w:w="3402" w:type="dxa"/>
            <w:vAlign w:val="center"/>
          </w:tcPr>
          <w:p w14:paraId="2AB5503D"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8D3F47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7C5FCA2" w14:textId="77777777" w:rsidTr="009C049B">
        <w:trPr>
          <w:gridAfter w:val="1"/>
          <w:wAfter w:w="9" w:type="dxa"/>
        </w:trPr>
        <w:tc>
          <w:tcPr>
            <w:tcW w:w="704" w:type="dxa"/>
            <w:vAlign w:val="center"/>
          </w:tcPr>
          <w:p w14:paraId="60DE7E2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5.2.1</w:t>
            </w:r>
          </w:p>
        </w:tc>
        <w:tc>
          <w:tcPr>
            <w:tcW w:w="1701" w:type="dxa"/>
            <w:vAlign w:val="center"/>
          </w:tcPr>
          <w:p w14:paraId="529AAC7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Ratų bazė</w:t>
            </w:r>
          </w:p>
        </w:tc>
        <w:tc>
          <w:tcPr>
            <w:tcW w:w="3969" w:type="dxa"/>
            <w:vAlign w:val="center"/>
          </w:tcPr>
          <w:p w14:paraId="12D6DBE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Ne trumpesnė kaip 3700 mm</w:t>
            </w:r>
          </w:p>
        </w:tc>
        <w:tc>
          <w:tcPr>
            <w:tcW w:w="3402" w:type="dxa"/>
            <w:vAlign w:val="center"/>
          </w:tcPr>
          <w:p w14:paraId="57BDCBE8"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w:t>
            </w:r>
            <w:r w:rsidRPr="006A1EAF">
              <w:rPr>
                <w:rFonts w:ascii="Times New Roman" w:eastAsia="Times New Roman" w:hAnsi="Times New Roman" w:cs="Times New Roman"/>
                <w:lang w:eastAsia="ar-SA"/>
              </w:rPr>
              <w:t>mm</w:t>
            </w:r>
            <w:r w:rsidRPr="006A1EAF">
              <w:rPr>
                <w:rFonts w:ascii="Times New Roman" w:eastAsia="Times New Roman" w:hAnsi="Times New Roman" w:cs="Times New Roman"/>
                <w:i/>
                <w:iCs/>
                <w:lang w:eastAsia="ar-SA"/>
              </w:rPr>
              <w:t xml:space="preserve"> .</w:t>
            </w:r>
          </w:p>
          <w:p w14:paraId="27447194"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D7FC9F5" w14:textId="77777777" w:rsidTr="009C049B">
        <w:trPr>
          <w:gridAfter w:val="1"/>
          <w:wAfter w:w="9" w:type="dxa"/>
        </w:trPr>
        <w:tc>
          <w:tcPr>
            <w:tcW w:w="704" w:type="dxa"/>
            <w:vAlign w:val="center"/>
          </w:tcPr>
          <w:p w14:paraId="5179795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5.3.</w:t>
            </w:r>
          </w:p>
        </w:tc>
        <w:tc>
          <w:tcPr>
            <w:tcW w:w="1701" w:type="dxa"/>
            <w:vAlign w:val="center"/>
          </w:tcPr>
          <w:p w14:paraId="3C31CC9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Pakaba</w:t>
            </w:r>
          </w:p>
        </w:tc>
        <w:tc>
          <w:tcPr>
            <w:tcW w:w="3969" w:type="dxa"/>
            <w:vAlign w:val="center"/>
          </w:tcPr>
          <w:p w14:paraId="5D8179B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Visų ašių orinė pakabos sistema.</w:t>
            </w:r>
          </w:p>
        </w:tc>
        <w:tc>
          <w:tcPr>
            <w:tcW w:w="3402" w:type="dxa"/>
            <w:vAlign w:val="center"/>
          </w:tcPr>
          <w:p w14:paraId="4B28482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3653A7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 ir psl. Nr. 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12BB75F9" w14:textId="77777777" w:rsidTr="009C049B">
        <w:trPr>
          <w:gridAfter w:val="1"/>
          <w:wAfter w:w="9" w:type="dxa"/>
        </w:trPr>
        <w:tc>
          <w:tcPr>
            <w:tcW w:w="704" w:type="dxa"/>
            <w:vAlign w:val="center"/>
          </w:tcPr>
          <w:p w14:paraId="6A738BB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5.4.</w:t>
            </w:r>
          </w:p>
        </w:tc>
        <w:tc>
          <w:tcPr>
            <w:tcW w:w="1701" w:type="dxa"/>
            <w:vAlign w:val="center"/>
          </w:tcPr>
          <w:p w14:paraId="6DC4429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Priekinė ir galinė (ketvirta) ašis ir leistini apkrovimai</w:t>
            </w:r>
          </w:p>
        </w:tc>
        <w:tc>
          <w:tcPr>
            <w:tcW w:w="3969" w:type="dxa"/>
            <w:vAlign w:val="center"/>
          </w:tcPr>
          <w:p w14:paraId="1D3BD43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Ašys ir pakabos sistemos pritaikytos ne mažesnei nei 9 t apkrovai. </w:t>
            </w:r>
          </w:p>
          <w:p w14:paraId="1B499D9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Gamintojo numatyta ir įrengta ašių apkrovos kontrolės sistema, pateikianti duomenis operatoriaus prietaisų skydelyje.</w:t>
            </w:r>
          </w:p>
        </w:tc>
        <w:tc>
          <w:tcPr>
            <w:tcW w:w="3402" w:type="dxa"/>
            <w:vAlign w:val="center"/>
          </w:tcPr>
          <w:p w14:paraId="722FB8F7"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Pritaikytos apkrovai</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t.</w:t>
            </w:r>
          </w:p>
          <w:p w14:paraId="2BD7D96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182DE59C" w14:textId="77777777" w:rsidTr="009C049B">
        <w:trPr>
          <w:gridAfter w:val="1"/>
          <w:wAfter w:w="9" w:type="dxa"/>
        </w:trPr>
        <w:tc>
          <w:tcPr>
            <w:tcW w:w="704" w:type="dxa"/>
            <w:vAlign w:val="center"/>
          </w:tcPr>
          <w:p w14:paraId="3CA97E1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5.5.</w:t>
            </w:r>
          </w:p>
        </w:tc>
        <w:tc>
          <w:tcPr>
            <w:tcW w:w="1701" w:type="dxa"/>
            <w:vAlign w:val="center"/>
          </w:tcPr>
          <w:p w14:paraId="4D58024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Varančiosios  ašys ir leistini apkrovimai</w:t>
            </w:r>
          </w:p>
        </w:tc>
        <w:tc>
          <w:tcPr>
            <w:tcW w:w="3969" w:type="dxa"/>
            <w:vAlign w:val="center"/>
          </w:tcPr>
          <w:p w14:paraId="445BBB7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Ašys su dviguba redukcija. Ašys ir pakabos sistema, pritaikytos ne mažesnei nei 13 t apkrovai.</w:t>
            </w:r>
          </w:p>
          <w:p w14:paraId="0E3409D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Gamintojo numatyta ir įrengta ašių apkrovos kontrolės sistema, pateikianti duomenis operatoriaus prietaisų skydelyje.</w:t>
            </w:r>
          </w:p>
        </w:tc>
        <w:tc>
          <w:tcPr>
            <w:tcW w:w="3402" w:type="dxa"/>
            <w:vAlign w:val="center"/>
          </w:tcPr>
          <w:p w14:paraId="7D69703D"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Pritaikytos apkrovai</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t.</w:t>
            </w:r>
          </w:p>
          <w:p w14:paraId="5103C1C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lang w:eastAsia="ar-SA"/>
              </w:rPr>
              <w:t xml:space="preserve">Pateikto dokumento pavadinimas </w:t>
            </w:r>
            <w:r w:rsidRPr="006A1EAF">
              <w:rPr>
                <w:rFonts w:ascii="Times New Roman" w:eastAsia="Times New Roman" w:hAnsi="Times New Roman" w:cs="Times New Roman"/>
                <w:i/>
                <w:iCs/>
                <w:shd w:val="clear" w:color="auto" w:fill="C0C0C0"/>
                <w:lang w:eastAsia="ar-SA"/>
              </w:rPr>
              <w:t>_________</w:t>
            </w:r>
            <w:r w:rsidRPr="006A1EAF">
              <w:rPr>
                <w:rFonts w:ascii="Times New Roman" w:eastAsia="Times New Roman" w:hAnsi="Times New Roman" w:cs="Times New Roman"/>
                <w:i/>
                <w:iCs/>
                <w:lang w:eastAsia="ar-SA"/>
              </w:rPr>
              <w:t xml:space="preserve"> ir psl. Nr. </w:t>
            </w:r>
            <w:r w:rsidRPr="006A1EAF">
              <w:rPr>
                <w:rFonts w:ascii="Times New Roman" w:eastAsia="Times New Roman" w:hAnsi="Times New Roman" w:cs="Times New Roman"/>
                <w:i/>
                <w:iCs/>
                <w:shd w:val="clear" w:color="auto" w:fill="C0C0C0"/>
                <w:lang w:eastAsia="ar-SA"/>
              </w:rPr>
              <w:t>___</w:t>
            </w:r>
            <w:r w:rsidRPr="006A1EAF">
              <w:rPr>
                <w:rFonts w:ascii="Times New Roman" w:eastAsia="Times New Roman" w:hAnsi="Times New Roman" w:cs="Times New Roman"/>
                <w:i/>
                <w:iCs/>
                <w:lang w:eastAsia="ar-SA"/>
              </w:rPr>
              <w:t xml:space="preserve"> </w:t>
            </w:r>
            <w:r w:rsidRPr="006A1EAF">
              <w:rPr>
                <w:rFonts w:ascii="Times New Roman" w:eastAsia="Times New Roman" w:hAnsi="Times New Roman" w:cs="Times New Roman"/>
                <w:lang w:eastAsia="ar-SA"/>
              </w:rPr>
              <w:t xml:space="preserve">arba </w:t>
            </w:r>
            <w:r w:rsidRPr="006A1EAF">
              <w:rPr>
                <w:rFonts w:ascii="Times New Roman" w:eastAsia="Times New Roman" w:hAnsi="Times New Roman" w:cs="Times New Roman"/>
                <w:i/>
                <w:iCs/>
                <w:lang w:eastAsia="ar-SA"/>
              </w:rPr>
              <w:t xml:space="preserve">Nuoroda </w:t>
            </w:r>
            <w:r w:rsidRPr="006A1EAF">
              <w:rPr>
                <w:rFonts w:ascii="Times New Roman" w:eastAsia="Times New Roman" w:hAnsi="Times New Roman" w:cs="Times New Roman"/>
                <w:i/>
                <w:iCs/>
                <w:shd w:val="clear" w:color="auto" w:fill="C0C0C0"/>
                <w:lang w:eastAsia="ar-SA"/>
              </w:rPr>
              <w:t>____________</w:t>
            </w:r>
            <w:r w:rsidRPr="006A1EAF">
              <w:rPr>
                <w:rFonts w:ascii="Times New Roman" w:eastAsia="Times New Roman" w:hAnsi="Times New Roman" w:cs="Times New Roman"/>
                <w:i/>
                <w:iCs/>
                <w:lang w:eastAsia="ar-SA"/>
              </w:rPr>
              <w:t>.</w:t>
            </w:r>
          </w:p>
        </w:tc>
      </w:tr>
      <w:tr w:rsidR="006A1EAF" w:rsidRPr="006A1EAF" w14:paraId="052E8743" w14:textId="77777777" w:rsidTr="009C049B">
        <w:trPr>
          <w:gridAfter w:val="1"/>
          <w:wAfter w:w="9" w:type="dxa"/>
        </w:trPr>
        <w:tc>
          <w:tcPr>
            <w:tcW w:w="704" w:type="dxa"/>
            <w:vAlign w:val="center"/>
          </w:tcPr>
          <w:p w14:paraId="33CE3DE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5.6.</w:t>
            </w:r>
          </w:p>
        </w:tc>
        <w:tc>
          <w:tcPr>
            <w:tcW w:w="1701" w:type="dxa"/>
            <w:vAlign w:val="center"/>
          </w:tcPr>
          <w:p w14:paraId="0A28C10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Diferencialų blokavimas.</w:t>
            </w:r>
          </w:p>
        </w:tc>
        <w:tc>
          <w:tcPr>
            <w:tcW w:w="3969" w:type="dxa"/>
            <w:vAlign w:val="center"/>
          </w:tcPr>
          <w:p w14:paraId="5881C65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numatytas ir gamintojo įrengtas ašinis ir </w:t>
            </w:r>
            <w:proofErr w:type="spellStart"/>
            <w:r w:rsidRPr="006A1EAF">
              <w:rPr>
                <w:rFonts w:ascii="Times New Roman" w:eastAsia="Times New Roman" w:hAnsi="Times New Roman" w:cs="Times New Roman"/>
              </w:rPr>
              <w:t>tarpašinis</w:t>
            </w:r>
            <w:proofErr w:type="spellEnd"/>
            <w:r w:rsidRPr="006A1EAF">
              <w:rPr>
                <w:rFonts w:ascii="Times New Roman" w:eastAsia="Times New Roman" w:hAnsi="Times New Roman" w:cs="Times New Roman"/>
              </w:rPr>
              <w:t xml:space="preserve"> varančiųjų ašių blokavimas.</w:t>
            </w:r>
          </w:p>
        </w:tc>
        <w:tc>
          <w:tcPr>
            <w:tcW w:w="3402" w:type="dxa"/>
            <w:vAlign w:val="center"/>
          </w:tcPr>
          <w:p w14:paraId="05A1E1AE"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E5B71E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C21E7B8" w14:textId="77777777" w:rsidTr="009C049B">
        <w:trPr>
          <w:gridAfter w:val="1"/>
          <w:wAfter w:w="9" w:type="dxa"/>
        </w:trPr>
        <w:tc>
          <w:tcPr>
            <w:tcW w:w="704" w:type="dxa"/>
            <w:vAlign w:val="center"/>
          </w:tcPr>
          <w:p w14:paraId="6507D9F9" w14:textId="77777777" w:rsidR="006A1EAF" w:rsidRPr="006A1EAF" w:rsidRDefault="006A1EAF" w:rsidP="006A1EAF">
            <w:pPr>
              <w:spacing w:after="0" w:line="240" w:lineRule="auto"/>
              <w:jc w:val="both"/>
              <w:rPr>
                <w:rFonts w:ascii="Times New Roman" w:eastAsia="Times New Roman" w:hAnsi="Times New Roman" w:cs="Times New Roman"/>
              </w:rPr>
            </w:pPr>
            <w:bookmarkStart w:id="14" w:name="_Hlk178856777"/>
            <w:r w:rsidRPr="006A1EAF">
              <w:rPr>
                <w:rFonts w:ascii="Times New Roman" w:eastAsia="Times New Roman" w:hAnsi="Times New Roman" w:cs="Times New Roman"/>
              </w:rPr>
              <w:t>5.7.</w:t>
            </w:r>
          </w:p>
        </w:tc>
        <w:tc>
          <w:tcPr>
            <w:tcW w:w="1701" w:type="dxa"/>
            <w:vAlign w:val="center"/>
          </w:tcPr>
          <w:p w14:paraId="79420DF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Ašių stabilizavimas</w:t>
            </w:r>
          </w:p>
        </w:tc>
        <w:tc>
          <w:tcPr>
            <w:tcW w:w="3969" w:type="dxa"/>
            <w:vAlign w:val="center"/>
          </w:tcPr>
          <w:p w14:paraId="761F3EE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gamintojo numatyta ir įrengta ašių stabilizavimo sistema.</w:t>
            </w:r>
          </w:p>
        </w:tc>
        <w:tc>
          <w:tcPr>
            <w:tcW w:w="3402" w:type="dxa"/>
            <w:vAlign w:val="center"/>
          </w:tcPr>
          <w:p w14:paraId="27BE2E4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601BFA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bookmarkEnd w:id="14"/>
      <w:tr w:rsidR="006A1EAF" w:rsidRPr="006A1EAF" w14:paraId="75ADC3F7" w14:textId="77777777" w:rsidTr="009C049B">
        <w:trPr>
          <w:gridAfter w:val="1"/>
          <w:wAfter w:w="9" w:type="dxa"/>
        </w:trPr>
        <w:tc>
          <w:tcPr>
            <w:tcW w:w="704" w:type="dxa"/>
            <w:vAlign w:val="center"/>
          </w:tcPr>
          <w:p w14:paraId="4BC3625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5.8.</w:t>
            </w:r>
          </w:p>
        </w:tc>
        <w:tc>
          <w:tcPr>
            <w:tcW w:w="1701" w:type="dxa"/>
            <w:tcBorders>
              <w:top w:val="single" w:sz="4" w:space="0" w:color="000000"/>
              <w:left w:val="single" w:sz="4" w:space="0" w:color="000000"/>
              <w:bottom w:val="single" w:sz="4" w:space="0" w:color="000000"/>
              <w:right w:val="single" w:sz="4" w:space="0" w:color="000000"/>
            </w:tcBorders>
            <w:vAlign w:val="center"/>
          </w:tcPr>
          <w:p w14:paraId="219FD3E2"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color w:val="000000"/>
                <w:lang w:eastAsia="lt-LT"/>
              </w:rPr>
              <w:t>Važiuoklės pritaikymas darbui su priekaba</w:t>
            </w:r>
          </w:p>
        </w:tc>
        <w:tc>
          <w:tcPr>
            <w:tcW w:w="3969" w:type="dxa"/>
            <w:tcBorders>
              <w:top w:val="single" w:sz="4" w:space="0" w:color="000000"/>
              <w:left w:val="single" w:sz="4" w:space="0" w:color="000000"/>
              <w:bottom w:val="single" w:sz="4" w:space="0" w:color="000000"/>
            </w:tcBorders>
            <w:vAlign w:val="center"/>
          </w:tcPr>
          <w:p w14:paraId="0B9054C1"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rPr>
              <w:t>Turi būti sumontuoti hidrauliniai, elektros, stabdžių sistemos išvadai ir sukabinimo įtaisas ne mažiau kaip 15 000 kg bendrosios masės priekabai.</w:t>
            </w:r>
          </w:p>
        </w:tc>
        <w:tc>
          <w:tcPr>
            <w:tcW w:w="3402" w:type="dxa"/>
            <w:tcBorders>
              <w:top w:val="single" w:sz="4" w:space="0" w:color="000000"/>
              <w:left w:val="single" w:sz="4" w:space="0" w:color="000000"/>
              <w:bottom w:val="single" w:sz="4" w:space="0" w:color="000000"/>
              <w:right w:val="single" w:sz="4" w:space="0" w:color="000000"/>
            </w:tcBorders>
          </w:tcPr>
          <w:p w14:paraId="3B1026D0"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360BD7C" w14:textId="77777777" w:rsidTr="009C049B">
        <w:trPr>
          <w:gridAfter w:val="1"/>
          <w:wAfter w:w="9" w:type="dxa"/>
        </w:trPr>
        <w:tc>
          <w:tcPr>
            <w:tcW w:w="704" w:type="dxa"/>
            <w:vAlign w:val="center"/>
          </w:tcPr>
          <w:p w14:paraId="2643C2B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5.8.1</w:t>
            </w:r>
          </w:p>
        </w:tc>
        <w:tc>
          <w:tcPr>
            <w:tcW w:w="1701" w:type="dxa"/>
            <w:vAlign w:val="center"/>
          </w:tcPr>
          <w:p w14:paraId="10925E46"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Priekabos sukabinimo įtaisas.</w:t>
            </w:r>
          </w:p>
        </w:tc>
        <w:tc>
          <w:tcPr>
            <w:tcW w:w="3969" w:type="dxa"/>
            <w:vAlign w:val="center"/>
          </w:tcPr>
          <w:p w14:paraId="5A374AD7"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Automatinės fiksacijos, 50 mm skersmens priekabos kilpai.</w:t>
            </w:r>
          </w:p>
        </w:tc>
        <w:tc>
          <w:tcPr>
            <w:tcW w:w="3402" w:type="dxa"/>
            <w:vAlign w:val="center"/>
          </w:tcPr>
          <w:p w14:paraId="163F08C7"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B4078A3"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747DD113" w14:textId="77777777" w:rsidTr="009C049B">
        <w:trPr>
          <w:gridAfter w:val="1"/>
          <w:wAfter w:w="9" w:type="dxa"/>
        </w:trPr>
        <w:tc>
          <w:tcPr>
            <w:tcW w:w="704" w:type="dxa"/>
            <w:vAlign w:val="center"/>
          </w:tcPr>
          <w:p w14:paraId="715227B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5.9.</w:t>
            </w:r>
          </w:p>
        </w:tc>
        <w:tc>
          <w:tcPr>
            <w:tcW w:w="1701" w:type="dxa"/>
            <w:vAlign w:val="center"/>
          </w:tcPr>
          <w:p w14:paraId="77C9B5D9"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Apsaugos nuo palindimo</w:t>
            </w:r>
          </w:p>
        </w:tc>
        <w:tc>
          <w:tcPr>
            <w:tcW w:w="3969" w:type="dxa"/>
            <w:vAlign w:val="center"/>
          </w:tcPr>
          <w:p w14:paraId="10522C1D"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Galinėje automobilio dalyje gamintojo įrengta apsauga nuo palindimo. Apsauga per įrengtą pakėlimo įtaisą pakeliama aukštyn arba nuleidžiama žemyn, automobiliu iškraunant medžiagas į asfalto klotuvą. </w:t>
            </w:r>
          </w:p>
          <w:p w14:paraId="3B7305C3"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Kairiame ir dešiniame automobilio šone gamintojo įrengtos apsaugos nuo palindimo.</w:t>
            </w:r>
          </w:p>
          <w:p w14:paraId="46B0F0A4"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p>
        </w:tc>
        <w:tc>
          <w:tcPr>
            <w:tcW w:w="3402" w:type="dxa"/>
            <w:vAlign w:val="center"/>
          </w:tcPr>
          <w:p w14:paraId="0D0CA58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9365594"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251FD44" w14:textId="77777777" w:rsidTr="009C049B">
        <w:trPr>
          <w:gridAfter w:val="1"/>
          <w:wAfter w:w="9" w:type="dxa"/>
        </w:trPr>
        <w:tc>
          <w:tcPr>
            <w:tcW w:w="704" w:type="dxa"/>
            <w:vAlign w:val="center"/>
          </w:tcPr>
          <w:p w14:paraId="19CABC9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5.10.</w:t>
            </w:r>
          </w:p>
        </w:tc>
        <w:tc>
          <w:tcPr>
            <w:tcW w:w="1701" w:type="dxa"/>
            <w:vAlign w:val="center"/>
          </w:tcPr>
          <w:p w14:paraId="11B1BBE8" w14:textId="5BFA3336"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Lankstus uždangalas</w:t>
            </w:r>
            <w:r w:rsidR="00A3305D">
              <w:rPr>
                <w:rFonts w:ascii="Times New Roman" w:eastAsia="Times New Roman" w:hAnsi="Times New Roman" w:cs="Times New Roman"/>
                <w:lang w:eastAsia="lt-LT"/>
              </w:rPr>
              <w:t xml:space="preserve"> </w:t>
            </w:r>
            <w:r w:rsidRPr="006A1EAF">
              <w:rPr>
                <w:rFonts w:ascii="Times New Roman" w:eastAsia="Times New Roman" w:hAnsi="Times New Roman" w:cs="Times New Roman"/>
                <w:lang w:eastAsia="lt-LT"/>
              </w:rPr>
              <w:t>/</w:t>
            </w:r>
            <w:proofErr w:type="spellStart"/>
            <w:r w:rsidRPr="006A1EAF">
              <w:rPr>
                <w:rFonts w:ascii="Times New Roman" w:eastAsia="Times New Roman" w:hAnsi="Times New Roman" w:cs="Times New Roman"/>
                <w:lang w:eastAsia="lt-LT"/>
              </w:rPr>
              <w:t>purvasaugis</w:t>
            </w:r>
            <w:proofErr w:type="spellEnd"/>
          </w:p>
        </w:tc>
        <w:tc>
          <w:tcPr>
            <w:tcW w:w="3969" w:type="dxa"/>
            <w:vAlign w:val="center"/>
          </w:tcPr>
          <w:p w14:paraId="6A827EF5"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Galinėje automobilio dalyje, per visą važiuoklės plotį arba ne siauriau nei tarp galinių </w:t>
            </w:r>
            <w:proofErr w:type="spellStart"/>
            <w:r w:rsidRPr="006A1EAF">
              <w:rPr>
                <w:rFonts w:ascii="Times New Roman" w:eastAsia="Times New Roman" w:hAnsi="Times New Roman" w:cs="Times New Roman"/>
                <w:lang w:eastAsia="lt-LT"/>
              </w:rPr>
              <w:t>purvasaugių</w:t>
            </w:r>
            <w:proofErr w:type="spellEnd"/>
            <w:r w:rsidRPr="006A1EAF">
              <w:rPr>
                <w:rFonts w:ascii="Times New Roman" w:eastAsia="Times New Roman" w:hAnsi="Times New Roman" w:cs="Times New Roman"/>
                <w:lang w:eastAsia="lt-LT"/>
              </w:rPr>
              <w:t xml:space="preserve">, įrengiamas lankstus, paslankus uždangalas iš gumuoto brezento ar kitos drėgmei atsparios medžiagos. </w:t>
            </w:r>
          </w:p>
          <w:p w14:paraId="2B4D6861"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Lankstaus uždangalo apatinės dalies aukštis nuo važiuojamosios dalies turi būti toks kaip ir galinių ratų </w:t>
            </w:r>
            <w:proofErr w:type="spellStart"/>
            <w:r w:rsidRPr="006A1EAF">
              <w:rPr>
                <w:rFonts w:ascii="Times New Roman" w:eastAsia="Times New Roman" w:hAnsi="Times New Roman" w:cs="Times New Roman"/>
                <w:lang w:eastAsia="lt-LT"/>
              </w:rPr>
              <w:t>purvasaugių</w:t>
            </w:r>
            <w:proofErr w:type="spellEnd"/>
            <w:r w:rsidRPr="006A1EAF">
              <w:rPr>
                <w:rFonts w:ascii="Times New Roman" w:eastAsia="Times New Roman" w:hAnsi="Times New Roman" w:cs="Times New Roman"/>
                <w:lang w:eastAsia="lt-LT"/>
              </w:rPr>
              <w:t>.</w:t>
            </w:r>
          </w:p>
        </w:tc>
        <w:tc>
          <w:tcPr>
            <w:tcW w:w="3402" w:type="dxa"/>
            <w:vAlign w:val="center"/>
          </w:tcPr>
          <w:p w14:paraId="53AA0FE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E2FFEE2"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lt-LT"/>
              </w:rPr>
            </w:pPr>
          </w:p>
        </w:tc>
      </w:tr>
      <w:tr w:rsidR="006A1EAF" w:rsidRPr="006A1EAF" w14:paraId="04FC5D4B" w14:textId="77777777" w:rsidTr="009C049B">
        <w:trPr>
          <w:gridAfter w:val="1"/>
          <w:wAfter w:w="9" w:type="dxa"/>
        </w:trPr>
        <w:tc>
          <w:tcPr>
            <w:tcW w:w="704" w:type="dxa"/>
            <w:vAlign w:val="center"/>
          </w:tcPr>
          <w:p w14:paraId="2E6DF963" w14:textId="77777777" w:rsidR="006A1EAF" w:rsidRPr="006A1EAF" w:rsidRDefault="006A1EAF" w:rsidP="006A1EAF">
            <w:pPr>
              <w:spacing w:after="0" w:line="240" w:lineRule="auto"/>
              <w:jc w:val="both"/>
              <w:rPr>
                <w:rFonts w:ascii="Times New Roman" w:eastAsia="Times New Roman" w:hAnsi="Times New Roman" w:cs="Times New Roman"/>
              </w:rPr>
            </w:pPr>
            <w:bookmarkStart w:id="15" w:name="_Hlk173740999"/>
            <w:r w:rsidRPr="006A1EAF">
              <w:rPr>
                <w:rFonts w:ascii="Times New Roman" w:eastAsia="Times New Roman" w:hAnsi="Times New Roman" w:cs="Times New Roman"/>
              </w:rPr>
              <w:t>5.11.</w:t>
            </w:r>
          </w:p>
        </w:tc>
        <w:tc>
          <w:tcPr>
            <w:tcW w:w="1701" w:type="dxa"/>
            <w:vAlign w:val="center"/>
          </w:tcPr>
          <w:p w14:paraId="4C052315"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Priekinė įrangos pakabinimo plokštė </w:t>
            </w:r>
          </w:p>
        </w:tc>
        <w:tc>
          <w:tcPr>
            <w:tcW w:w="3969" w:type="dxa"/>
            <w:vAlign w:val="center"/>
          </w:tcPr>
          <w:p w14:paraId="7C1FA77B" w14:textId="77777777" w:rsidR="006A1EAF" w:rsidRPr="006A1EAF" w:rsidRDefault="006A1EAF" w:rsidP="006A1EAF">
            <w:pPr>
              <w:suppressAutoHyphens/>
              <w:spacing w:after="0" w:line="240" w:lineRule="auto"/>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Įrengtas priekinės papildomos įrangos pakabinimo plokštės tvirtinimo rėmas ir įrangos tvirtinimo plokštė, pagal galiojančius standartus priekinėms transporto priemonių tvirtinimo plokštėms (EN 15432 F1, DIN 76060- A ). </w:t>
            </w:r>
          </w:p>
          <w:p w14:paraId="65690521" w14:textId="77777777" w:rsidR="006A1EAF" w:rsidRPr="006A1EAF" w:rsidRDefault="006A1EAF" w:rsidP="006A1EAF">
            <w:pPr>
              <w:suppressAutoHyphens/>
              <w:spacing w:after="0" w:line="240" w:lineRule="auto"/>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Pateikiamas plokštės rėmo ir plokštės gamintojo patvirtinimas, kad gaminys atitinka Mašinų direktyva (2006/42/EB)  reikalavimus. Pakabinimo plokštė ir jai tvirtinti reikalingos konstrukcijos paskaičiuotos ir pritaikytos 1700 – 1900 kg svorio sniego valytuvo montavimui ir eksploatavimui.   </w:t>
            </w:r>
          </w:p>
          <w:p w14:paraId="08F6AF1D" w14:textId="77777777" w:rsidR="006A1EAF" w:rsidRPr="006A1EAF" w:rsidRDefault="006A1EAF" w:rsidP="006A1EAF">
            <w:pPr>
              <w:suppressAutoHyphens/>
              <w:spacing w:after="0" w:line="240" w:lineRule="auto"/>
              <w:rPr>
                <w:rFonts w:ascii="Times New Roman" w:eastAsia="Arial Unicode MS" w:hAnsi="Times New Roman" w:cs="Times New Roman"/>
                <w:color w:val="000000"/>
                <w:shd w:val="clear" w:color="auto" w:fill="FFFFFF"/>
                <w:lang w:eastAsia="zh-CN"/>
              </w:rPr>
            </w:pPr>
            <w:r w:rsidRPr="006A1EAF">
              <w:rPr>
                <w:rFonts w:ascii="Times New Roman" w:eastAsia="Times New Roman" w:hAnsi="Times New Roman" w:cs="Times New Roman"/>
                <w:lang w:eastAsia="ar-SA"/>
              </w:rPr>
              <w:t xml:space="preserve">Prioritetas teikiamas </w:t>
            </w:r>
            <w:r w:rsidRPr="006A1EAF">
              <w:rPr>
                <w:rFonts w:ascii="Times New Roman" w:eastAsia="Times New Roman" w:hAnsi="Times New Roman" w:cs="Times New Roman"/>
                <w:b/>
                <w:bCs/>
                <w:lang w:eastAsia="ar-SA"/>
              </w:rPr>
              <w:t>važiuoklės gamintojo</w:t>
            </w:r>
            <w:r w:rsidRPr="006A1EAF">
              <w:rPr>
                <w:rFonts w:ascii="Times New Roman" w:eastAsia="Times New Roman" w:hAnsi="Times New Roman" w:cs="Times New Roman"/>
                <w:lang w:eastAsia="ar-SA"/>
              </w:rPr>
              <w:t xml:space="preserve"> sumontuotam plokštės tvirtinimo rėmui ir įrangos pakabinimo plokštei. Prekės pristatymo metu pateikiamas važiuoklės gamintojo išduotas dokumentas, kad plokštės rėmas ir plokštė sumontuota Prekės gamintojo ir atitinka Mašinų direktyva (2006/42/EB)  reikalavimus.</w:t>
            </w:r>
          </w:p>
        </w:tc>
        <w:tc>
          <w:tcPr>
            <w:tcW w:w="3402" w:type="dxa"/>
            <w:vAlign w:val="center"/>
          </w:tcPr>
          <w:p w14:paraId="7AA8A32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28720A6"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72875C35" w14:textId="77777777" w:rsidTr="009C049B">
        <w:trPr>
          <w:gridAfter w:val="1"/>
          <w:wAfter w:w="9" w:type="dxa"/>
        </w:trPr>
        <w:tc>
          <w:tcPr>
            <w:tcW w:w="704" w:type="dxa"/>
            <w:vAlign w:val="center"/>
          </w:tcPr>
          <w:p w14:paraId="6093C9A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5.12.</w:t>
            </w:r>
          </w:p>
        </w:tc>
        <w:tc>
          <w:tcPr>
            <w:tcW w:w="1701" w:type="dxa"/>
            <w:vAlign w:val="center"/>
          </w:tcPr>
          <w:p w14:paraId="20AD0456"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Važiuoklės parengtis šoninio sniego </w:t>
            </w:r>
            <w:r w:rsidRPr="006A1EAF">
              <w:rPr>
                <w:rFonts w:ascii="Times New Roman" w:eastAsia="Times New Roman" w:hAnsi="Times New Roman" w:cs="Times New Roman"/>
                <w:lang w:eastAsia="lt-LT"/>
              </w:rPr>
              <w:lastRenderedPageBreak/>
              <w:t>valytuvo montavimui</w:t>
            </w:r>
          </w:p>
        </w:tc>
        <w:tc>
          <w:tcPr>
            <w:tcW w:w="3969" w:type="dxa"/>
            <w:vAlign w:val="center"/>
          </w:tcPr>
          <w:p w14:paraId="288C0ED7"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lastRenderedPageBreak/>
              <w:t xml:space="preserve">Pirkėjas krovinius automobilius numato eksploatuoti su šoniniu sniego valymo įrenginiu, kurio pagrindinė laikančioji konstrukcija tvirtinama prie važiuoklės </w:t>
            </w:r>
            <w:r w:rsidRPr="006A1EAF">
              <w:rPr>
                <w:rFonts w:ascii="Times New Roman" w:eastAsia="Times New Roman" w:hAnsi="Times New Roman" w:cs="Times New Roman"/>
                <w:lang w:eastAsia="ar-SA"/>
              </w:rPr>
              <w:lastRenderedPageBreak/>
              <w:t>rėmo dešinėje pusėje, tarp priekinės ir antrosios ašių.</w:t>
            </w:r>
          </w:p>
          <w:p w14:paraId="20221F68"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Gamintojo numatyta konstrukcinių elementų (degalų bakas, </w:t>
            </w:r>
            <w:proofErr w:type="spellStart"/>
            <w:r w:rsidRPr="006A1EAF">
              <w:rPr>
                <w:rFonts w:ascii="Times New Roman" w:eastAsia="Times New Roman" w:hAnsi="Times New Roman" w:cs="Times New Roman"/>
                <w:lang w:eastAsia="ar-SA"/>
              </w:rPr>
              <w:t>AdBlue</w:t>
            </w:r>
            <w:proofErr w:type="spellEnd"/>
            <w:r w:rsidRPr="006A1EAF">
              <w:rPr>
                <w:rFonts w:ascii="Times New Roman" w:eastAsia="Times New Roman" w:hAnsi="Times New Roman" w:cs="Times New Roman"/>
                <w:lang w:eastAsia="ar-SA"/>
              </w:rPr>
              <w:t xml:space="preserve"> bakas, suslėgto oro talpos, vidaus degimo variklio dujų išmetimo sistemos, dujų neutralizavimo sistemos elementai, kiti elementai) sumontavimo vieta - važiuoklės kairėje pusėje arba tarp važiuoklės rėmo išilginių sijų.</w:t>
            </w:r>
          </w:p>
        </w:tc>
        <w:tc>
          <w:tcPr>
            <w:tcW w:w="3402" w:type="dxa"/>
            <w:vAlign w:val="center"/>
          </w:tcPr>
          <w:p w14:paraId="581B8F5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4566C59" w14:textId="77777777" w:rsidR="006A1EAF" w:rsidRPr="006A1EAF" w:rsidRDefault="006A1EAF" w:rsidP="006A1EAF">
            <w:pPr>
              <w:spacing w:after="0" w:line="240" w:lineRule="auto"/>
              <w:jc w:val="both"/>
              <w:rPr>
                <w:rFonts w:ascii="Times New Roman" w:eastAsia="Times New Roman" w:hAnsi="Times New Roman" w:cs="Times New Roman"/>
                <w:b/>
                <w:bCs/>
              </w:rPr>
            </w:pPr>
          </w:p>
        </w:tc>
      </w:tr>
      <w:tr w:rsidR="006A1EAF" w:rsidRPr="006A1EAF" w14:paraId="504A0EDF" w14:textId="77777777" w:rsidTr="009C049B">
        <w:trPr>
          <w:gridAfter w:val="1"/>
          <w:wAfter w:w="9" w:type="dxa"/>
        </w:trPr>
        <w:tc>
          <w:tcPr>
            <w:tcW w:w="704" w:type="dxa"/>
            <w:vAlign w:val="center"/>
          </w:tcPr>
          <w:p w14:paraId="4DE9613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5.13.</w:t>
            </w:r>
          </w:p>
        </w:tc>
        <w:tc>
          <w:tcPr>
            <w:tcW w:w="1701" w:type="dxa"/>
            <w:vAlign w:val="center"/>
          </w:tcPr>
          <w:p w14:paraId="0D42DCCA"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Variklio, kabinos  </w:t>
            </w:r>
            <w:proofErr w:type="spellStart"/>
            <w:r w:rsidRPr="006A1EAF">
              <w:rPr>
                <w:rFonts w:ascii="Times New Roman" w:eastAsia="Times New Roman" w:hAnsi="Times New Roman" w:cs="Times New Roman"/>
                <w:lang w:eastAsia="lt-LT"/>
              </w:rPr>
              <w:t>purvasaugiai</w:t>
            </w:r>
            <w:proofErr w:type="spellEnd"/>
          </w:p>
        </w:tc>
        <w:tc>
          <w:tcPr>
            <w:tcW w:w="3969" w:type="dxa"/>
            <w:vAlign w:val="center"/>
          </w:tcPr>
          <w:p w14:paraId="591CDD24"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 xml:space="preserve">Turi būti </w:t>
            </w:r>
            <w:proofErr w:type="spellStart"/>
            <w:r w:rsidRPr="006A1EAF">
              <w:rPr>
                <w:rFonts w:ascii="Times New Roman" w:eastAsia="Times New Roman" w:hAnsi="Times New Roman" w:cs="Times New Roman"/>
                <w:lang w:eastAsia="ar-SA"/>
              </w:rPr>
              <w:t>purvasaugiai</w:t>
            </w:r>
            <w:proofErr w:type="spellEnd"/>
            <w:r w:rsidRPr="006A1EAF">
              <w:rPr>
                <w:rFonts w:ascii="Times New Roman" w:eastAsia="Times New Roman" w:hAnsi="Times New Roman" w:cs="Times New Roman"/>
                <w:lang w:eastAsia="ar-SA"/>
              </w:rPr>
              <w:t xml:space="preserve"> apsaugantys variklio mazgus nuo priekinių ratų vidinės pusės ir kabinos kraštines apatines dalies </w:t>
            </w:r>
            <w:proofErr w:type="spellStart"/>
            <w:r w:rsidRPr="006A1EAF">
              <w:rPr>
                <w:rFonts w:ascii="Times New Roman" w:eastAsia="Times New Roman" w:hAnsi="Times New Roman" w:cs="Times New Roman"/>
                <w:lang w:eastAsia="ar-SA"/>
              </w:rPr>
              <w:t>purvasaugiai</w:t>
            </w:r>
            <w:proofErr w:type="spellEnd"/>
            <w:r w:rsidRPr="006A1EAF">
              <w:rPr>
                <w:rFonts w:ascii="Times New Roman" w:eastAsia="Times New Roman" w:hAnsi="Times New Roman" w:cs="Times New Roman"/>
                <w:lang w:eastAsia="ar-SA"/>
              </w:rPr>
              <w:t xml:space="preserve"> ties priekiniais ratais.</w:t>
            </w:r>
          </w:p>
        </w:tc>
        <w:tc>
          <w:tcPr>
            <w:tcW w:w="3402" w:type="dxa"/>
            <w:vAlign w:val="center"/>
          </w:tcPr>
          <w:p w14:paraId="435C8AEA"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0AA3243F" w14:textId="77777777" w:rsidTr="009C049B">
        <w:trPr>
          <w:gridAfter w:val="1"/>
          <w:wAfter w:w="9" w:type="dxa"/>
        </w:trPr>
        <w:tc>
          <w:tcPr>
            <w:tcW w:w="704" w:type="dxa"/>
            <w:vAlign w:val="center"/>
          </w:tcPr>
          <w:p w14:paraId="44294F0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5.14.</w:t>
            </w:r>
          </w:p>
        </w:tc>
        <w:tc>
          <w:tcPr>
            <w:tcW w:w="1701" w:type="dxa"/>
            <w:vAlign w:val="center"/>
          </w:tcPr>
          <w:p w14:paraId="7FC9034C"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Galinių ašių </w:t>
            </w:r>
            <w:proofErr w:type="spellStart"/>
            <w:r w:rsidRPr="006A1EAF">
              <w:rPr>
                <w:rFonts w:ascii="Times New Roman" w:eastAsia="Times New Roman" w:hAnsi="Times New Roman" w:cs="Times New Roman"/>
                <w:lang w:eastAsia="lt-LT"/>
              </w:rPr>
              <w:t>purvasaugiai</w:t>
            </w:r>
            <w:proofErr w:type="spellEnd"/>
          </w:p>
        </w:tc>
        <w:tc>
          <w:tcPr>
            <w:tcW w:w="3969" w:type="dxa"/>
            <w:vAlign w:val="center"/>
          </w:tcPr>
          <w:p w14:paraId="5D907950"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Turi būti ištisiniai arba ne mažiau trijų dalių (dengiantys ratus ir iš viršaus).</w:t>
            </w:r>
          </w:p>
        </w:tc>
        <w:tc>
          <w:tcPr>
            <w:tcW w:w="3402" w:type="dxa"/>
            <w:vAlign w:val="center"/>
          </w:tcPr>
          <w:p w14:paraId="0A8AD1E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bookmarkEnd w:id="15"/>
      <w:tr w:rsidR="006A1EAF" w:rsidRPr="006A1EAF" w14:paraId="656DBF55" w14:textId="77777777" w:rsidTr="009C049B">
        <w:tc>
          <w:tcPr>
            <w:tcW w:w="9785" w:type="dxa"/>
            <w:gridSpan w:val="5"/>
          </w:tcPr>
          <w:p w14:paraId="2FB24780"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6.  PADANGOS</w:t>
            </w:r>
          </w:p>
        </w:tc>
      </w:tr>
      <w:tr w:rsidR="006A1EAF" w:rsidRPr="006A1EAF" w14:paraId="41CC43F1" w14:textId="77777777" w:rsidTr="009C049B">
        <w:trPr>
          <w:gridAfter w:val="1"/>
          <w:wAfter w:w="9" w:type="dxa"/>
          <w:trHeight w:val="664"/>
        </w:trPr>
        <w:tc>
          <w:tcPr>
            <w:tcW w:w="704" w:type="dxa"/>
            <w:vAlign w:val="center"/>
          </w:tcPr>
          <w:p w14:paraId="3E5204C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6.1.</w:t>
            </w:r>
          </w:p>
        </w:tc>
        <w:tc>
          <w:tcPr>
            <w:tcW w:w="1701" w:type="dxa"/>
            <w:vAlign w:val="center"/>
          </w:tcPr>
          <w:p w14:paraId="6B8F465F"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Priekinės ašies.</w:t>
            </w:r>
          </w:p>
        </w:tc>
        <w:tc>
          <w:tcPr>
            <w:tcW w:w="3969" w:type="dxa"/>
            <w:vAlign w:val="center"/>
          </w:tcPr>
          <w:p w14:paraId="728BAE28"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lang w:eastAsia="lt-LT"/>
              </w:rPr>
              <w:t>Tinkančios eksploatuoti visais metų sezonais (</w:t>
            </w:r>
            <w:r w:rsidRPr="006A1EAF">
              <w:rPr>
                <w:rFonts w:ascii="Times New Roman" w:eastAsia="Times New Roman" w:hAnsi="Times New Roman" w:cs="Times New Roman"/>
                <w:i/>
                <w:iCs/>
                <w:lang w:eastAsia="lt-LT"/>
              </w:rPr>
              <w:t>M+S</w:t>
            </w:r>
            <w:r w:rsidRPr="006A1EAF">
              <w:rPr>
                <w:rFonts w:ascii="Times New Roman" w:eastAsia="Times New Roman" w:hAnsi="Times New Roman" w:cs="Times New Roman"/>
                <w:lang w:eastAsia="lt-LT"/>
              </w:rPr>
              <w:t>), skirtos regioniniams keliams.</w:t>
            </w:r>
            <w:r w:rsidRPr="006A1EAF">
              <w:rPr>
                <w:rFonts w:ascii="Times New Roman" w:eastAsia="Times New Roman" w:hAnsi="Times New Roman" w:cs="Times New Roman"/>
                <w:bCs/>
              </w:rPr>
              <w:t xml:space="preserve"> </w:t>
            </w:r>
          </w:p>
          <w:p w14:paraId="73A53A47"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Padangų apkrovos indeksas ne žemesnis negu leidžiama techninė ašies apkrova.</w:t>
            </w:r>
          </w:p>
          <w:p w14:paraId="24B9987A"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Degalų naudojimo efektyvumo klasė ne žemesnė kaip C.</w:t>
            </w:r>
          </w:p>
          <w:p w14:paraId="7F1B3C56"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Sukibimo su šlapia danga klasė ne žemesnė kaip C.</w:t>
            </w:r>
          </w:p>
          <w:p w14:paraId="52E69C0A" w14:textId="77777777" w:rsidR="006A1EAF" w:rsidRPr="006A1EAF" w:rsidRDefault="006A1EAF" w:rsidP="006A1EAF">
            <w:pPr>
              <w:spacing w:after="0" w:line="240" w:lineRule="auto"/>
              <w:jc w:val="both"/>
              <w:rPr>
                <w:rFonts w:ascii="Times New Roman" w:eastAsia="Times New Roman" w:hAnsi="Times New Roman" w:cs="Times New Roman"/>
                <w:bCs/>
              </w:rPr>
            </w:pPr>
          </w:p>
          <w:p w14:paraId="73FCFB94"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Kartu su pasiūlymu pateikti Europos gaminių energijos vartojimo efektyvumo ženklinimo duomenų standartą (EPREL) atitinkančią etiketę., įrodančią padangų atitikimą reikalavimams.</w:t>
            </w:r>
          </w:p>
        </w:tc>
        <w:tc>
          <w:tcPr>
            <w:tcW w:w="3402" w:type="dxa"/>
            <w:vAlign w:val="center"/>
          </w:tcPr>
          <w:p w14:paraId="4B4C55B3"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i/>
                <w:iCs/>
                <w:lang w:eastAsia="ar-SA"/>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(nurodomas užsakomų padangų gamintojas, modelis, apkrovos indeksas).</w:t>
            </w:r>
          </w:p>
          <w:p w14:paraId="4A809476"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strike/>
                <w:lang w:eastAsia="lt-LT"/>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EA70203" w14:textId="77777777" w:rsidTr="009C049B">
        <w:trPr>
          <w:gridAfter w:val="1"/>
          <w:wAfter w:w="9" w:type="dxa"/>
        </w:trPr>
        <w:tc>
          <w:tcPr>
            <w:tcW w:w="704" w:type="dxa"/>
            <w:vAlign w:val="center"/>
          </w:tcPr>
          <w:p w14:paraId="54573C8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6.2.</w:t>
            </w:r>
          </w:p>
        </w:tc>
        <w:tc>
          <w:tcPr>
            <w:tcW w:w="1701" w:type="dxa"/>
            <w:vAlign w:val="center"/>
          </w:tcPr>
          <w:p w14:paraId="31BB02C8"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Antros, trečios </w:t>
            </w:r>
          </w:p>
        </w:tc>
        <w:tc>
          <w:tcPr>
            <w:tcW w:w="3969" w:type="dxa"/>
            <w:vAlign w:val="center"/>
          </w:tcPr>
          <w:p w14:paraId="6E667B69"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lang w:eastAsia="lt-LT"/>
              </w:rPr>
              <w:t>Tinkančios eksploatuoti visais metų sezonais (</w:t>
            </w:r>
            <w:r w:rsidRPr="006A1EAF">
              <w:rPr>
                <w:rFonts w:ascii="Times New Roman" w:eastAsia="Times New Roman" w:hAnsi="Times New Roman" w:cs="Times New Roman"/>
                <w:i/>
                <w:iCs/>
                <w:lang w:eastAsia="lt-LT"/>
              </w:rPr>
              <w:t>M+S</w:t>
            </w:r>
            <w:r w:rsidRPr="006A1EAF">
              <w:rPr>
                <w:rFonts w:ascii="Times New Roman" w:eastAsia="Times New Roman" w:hAnsi="Times New Roman" w:cs="Times New Roman"/>
                <w:lang w:eastAsia="lt-LT"/>
              </w:rPr>
              <w:t>), skirtos regioniniams keliams.</w:t>
            </w:r>
            <w:r w:rsidRPr="006A1EAF">
              <w:rPr>
                <w:rFonts w:ascii="Times New Roman" w:eastAsia="Times New Roman" w:hAnsi="Times New Roman" w:cs="Times New Roman"/>
                <w:bCs/>
              </w:rPr>
              <w:t xml:space="preserve"> </w:t>
            </w:r>
          </w:p>
          <w:p w14:paraId="6C99534B"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Padangų apkrovos indeksas ne žemesnis negu leidžiama techninė ašies apkrova.</w:t>
            </w:r>
          </w:p>
          <w:p w14:paraId="511D50AB"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Degalų naudojimo efektyvumo klasė ne žemesnė kaip C.</w:t>
            </w:r>
          </w:p>
          <w:p w14:paraId="6CAC83AA"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Sukibimo su šlapia danga klasė ne žemesnė kaip C.</w:t>
            </w:r>
          </w:p>
          <w:p w14:paraId="3143FEE7" w14:textId="77777777" w:rsidR="006A1EAF" w:rsidRPr="006A1EAF" w:rsidRDefault="006A1EAF" w:rsidP="006A1EAF">
            <w:pPr>
              <w:spacing w:after="0" w:line="240" w:lineRule="auto"/>
              <w:jc w:val="both"/>
              <w:rPr>
                <w:rFonts w:ascii="Times New Roman" w:eastAsia="Times New Roman" w:hAnsi="Times New Roman" w:cs="Times New Roman"/>
                <w:bCs/>
              </w:rPr>
            </w:pPr>
          </w:p>
          <w:p w14:paraId="1896BE5C" w14:textId="77777777" w:rsidR="006A1EAF" w:rsidRPr="006A1EAF" w:rsidRDefault="006A1EAF" w:rsidP="006A1EAF">
            <w:pPr>
              <w:spacing w:after="0" w:line="240" w:lineRule="auto"/>
              <w:jc w:val="both"/>
              <w:rPr>
                <w:rFonts w:ascii="Times New Roman" w:eastAsia="Times New Roman" w:hAnsi="Times New Roman" w:cs="Times New Roman"/>
                <w:strike/>
                <w:lang w:eastAsia="lt-LT"/>
              </w:rPr>
            </w:pPr>
            <w:r w:rsidRPr="006A1EAF">
              <w:rPr>
                <w:rFonts w:ascii="Times New Roman" w:eastAsia="Times New Roman" w:hAnsi="Times New Roman" w:cs="Times New Roman"/>
                <w:bCs/>
              </w:rPr>
              <w:t>Kartu su pasiūlymu pateikti Europos gaminių energijos vartojimo efektyvumo ženklinimo duomenų standartą (EPREL) atitinkančią etiketę., įrodančią padangų atitikimą reikalavimams.</w:t>
            </w:r>
          </w:p>
        </w:tc>
        <w:tc>
          <w:tcPr>
            <w:tcW w:w="3402" w:type="dxa"/>
            <w:vAlign w:val="center"/>
          </w:tcPr>
          <w:p w14:paraId="6A118C1D"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i/>
                <w:iCs/>
                <w:lang w:eastAsia="ar-SA"/>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(nurodomas užsakomų padangų gamintojas, modelis, apkrovos indeksas).</w:t>
            </w:r>
          </w:p>
          <w:p w14:paraId="3E391352"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strike/>
                <w:lang w:eastAsia="lt-LT"/>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8754857" w14:textId="77777777" w:rsidTr="009C049B">
        <w:trPr>
          <w:gridAfter w:val="1"/>
          <w:wAfter w:w="9" w:type="dxa"/>
        </w:trPr>
        <w:tc>
          <w:tcPr>
            <w:tcW w:w="704" w:type="dxa"/>
            <w:vAlign w:val="center"/>
          </w:tcPr>
          <w:p w14:paraId="5805030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6.3.</w:t>
            </w:r>
          </w:p>
        </w:tc>
        <w:tc>
          <w:tcPr>
            <w:tcW w:w="1701" w:type="dxa"/>
            <w:vAlign w:val="center"/>
          </w:tcPr>
          <w:p w14:paraId="535230DB"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Ketvirtos  ašies.</w:t>
            </w:r>
          </w:p>
        </w:tc>
        <w:tc>
          <w:tcPr>
            <w:tcW w:w="3969" w:type="dxa"/>
            <w:vAlign w:val="center"/>
          </w:tcPr>
          <w:p w14:paraId="1329316E"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lang w:eastAsia="lt-LT"/>
              </w:rPr>
              <w:t>Tinkančios eksploatuoti visais metų sezonais (</w:t>
            </w:r>
            <w:r w:rsidRPr="006A1EAF">
              <w:rPr>
                <w:rFonts w:ascii="Times New Roman" w:eastAsia="Times New Roman" w:hAnsi="Times New Roman" w:cs="Times New Roman"/>
                <w:i/>
                <w:iCs/>
                <w:lang w:eastAsia="lt-LT"/>
              </w:rPr>
              <w:t>M+S</w:t>
            </w:r>
            <w:r w:rsidRPr="006A1EAF">
              <w:rPr>
                <w:rFonts w:ascii="Times New Roman" w:eastAsia="Times New Roman" w:hAnsi="Times New Roman" w:cs="Times New Roman"/>
                <w:lang w:eastAsia="lt-LT"/>
              </w:rPr>
              <w:t>), skirtos regioniniams keliams.</w:t>
            </w:r>
            <w:r w:rsidRPr="006A1EAF">
              <w:rPr>
                <w:rFonts w:ascii="Times New Roman" w:eastAsia="Times New Roman" w:hAnsi="Times New Roman" w:cs="Times New Roman"/>
                <w:bCs/>
              </w:rPr>
              <w:t xml:space="preserve"> </w:t>
            </w:r>
          </w:p>
          <w:p w14:paraId="2E5A03B5"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Padangų apkrovos indeksas ne žemesnis negu leidžiama techninė ašies apkrova.</w:t>
            </w:r>
          </w:p>
          <w:p w14:paraId="4E4CF9D0"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Degalų naudojimo efektyvumo klasė ne žemesnė kaip C.</w:t>
            </w:r>
          </w:p>
          <w:p w14:paraId="7A189034"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lastRenderedPageBreak/>
              <w:t>Sukibimo su šlapia danga klasė ne žemesnė kaip C.</w:t>
            </w:r>
          </w:p>
          <w:p w14:paraId="1B610D75" w14:textId="77777777" w:rsidR="006A1EAF" w:rsidRPr="006A1EAF" w:rsidRDefault="006A1EAF" w:rsidP="006A1EAF">
            <w:pPr>
              <w:spacing w:after="0" w:line="240" w:lineRule="auto"/>
              <w:jc w:val="both"/>
              <w:rPr>
                <w:rFonts w:ascii="Times New Roman" w:eastAsia="Times New Roman" w:hAnsi="Times New Roman" w:cs="Times New Roman"/>
                <w:bCs/>
              </w:rPr>
            </w:pPr>
          </w:p>
          <w:p w14:paraId="754E1100"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bCs/>
              </w:rPr>
              <w:t>Kartu su pasiūlymu pateikti Europos gaminių energijos vartojimo efektyvumo ženklinimo duomenų standartą (EPREL) atitinkančią etiketę., įrodančią padangų atitikimą reikalavimams.</w:t>
            </w:r>
          </w:p>
        </w:tc>
        <w:tc>
          <w:tcPr>
            <w:tcW w:w="3402" w:type="dxa"/>
            <w:vAlign w:val="center"/>
          </w:tcPr>
          <w:p w14:paraId="4EEF227D"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i/>
                <w:iCs/>
                <w:lang w:eastAsia="ar-SA"/>
              </w:rPr>
            </w:pPr>
            <w:r w:rsidRPr="006A1EAF">
              <w:rPr>
                <w:rFonts w:ascii="Times New Roman" w:eastAsia="Times New Roman" w:hAnsi="Times New Roman" w:cs="Times New Roman"/>
                <w:b/>
                <w:bCs/>
                <w:i/>
                <w:iCs/>
                <w:lang w:eastAsia="ar-SA"/>
              </w:rPr>
              <w:lastRenderedPageBreak/>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(nurodomas užsakomų padangų gamintojas, modelis, apkrovos indeksas).</w:t>
            </w:r>
          </w:p>
          <w:p w14:paraId="470AE80E"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b/>
                <w:bCs/>
                <w:i/>
                <w:iCs/>
                <w:lang w:eastAsia="ar-SA"/>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 xml:space="preserve">nuoroda - </w:t>
            </w:r>
            <w:r w:rsidRPr="006A1EAF">
              <w:rPr>
                <w:rFonts w:ascii="Times New Roman" w:eastAsia="Times New Roman" w:hAnsi="Times New Roman" w:cs="Times New Roman"/>
                <w:i/>
                <w:iCs/>
              </w:rPr>
              <w:lastRenderedPageBreak/>
              <w:t>________.</w:t>
            </w:r>
          </w:p>
        </w:tc>
      </w:tr>
      <w:tr w:rsidR="006A1EAF" w:rsidRPr="006A1EAF" w14:paraId="20330F16" w14:textId="77777777" w:rsidTr="009C049B">
        <w:trPr>
          <w:gridAfter w:val="1"/>
          <w:wAfter w:w="9" w:type="dxa"/>
        </w:trPr>
        <w:tc>
          <w:tcPr>
            <w:tcW w:w="704" w:type="dxa"/>
            <w:vAlign w:val="center"/>
          </w:tcPr>
          <w:p w14:paraId="1664F09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6.4.</w:t>
            </w:r>
          </w:p>
        </w:tc>
        <w:tc>
          <w:tcPr>
            <w:tcW w:w="1701" w:type="dxa"/>
            <w:vAlign w:val="center"/>
          </w:tcPr>
          <w:p w14:paraId="396FD463"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rPr>
              <w:t>Atsarginis ratas</w:t>
            </w:r>
          </w:p>
        </w:tc>
        <w:tc>
          <w:tcPr>
            <w:tcW w:w="3969" w:type="dxa"/>
            <w:vAlign w:val="center"/>
          </w:tcPr>
          <w:p w14:paraId="12339E8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lt-LT"/>
              </w:rPr>
              <w:t>Priekinių arba galinių ratų matmenų</w:t>
            </w:r>
            <w:r w:rsidRPr="006A1EAF">
              <w:rPr>
                <w:rFonts w:ascii="Times New Roman" w:eastAsia="Times New Roman" w:hAnsi="Times New Roman" w:cs="Times New Roman"/>
              </w:rPr>
              <w:t xml:space="preserve"> su numatyta tvirtinimo vieta ant kėbulo priekinio borto arba kitoje vietoje (tarp kabinos ir kėbulo priekinės dalies) ir įrengtu pakėlimo / nuleidimo įrenginiu iki tvirtinimo vietos. Atsarginio rato padanga turi atitikti esamų priekinių arba galinių ratų atitinkamai, gamintoją, modelį, matmenis ir kitus parametrus.</w:t>
            </w:r>
          </w:p>
          <w:p w14:paraId="61555C3C" w14:textId="77777777" w:rsidR="006A1EAF" w:rsidRPr="006A1EAF" w:rsidRDefault="006A1EAF" w:rsidP="006A1EAF">
            <w:pPr>
              <w:spacing w:after="0" w:line="240" w:lineRule="auto"/>
              <w:jc w:val="both"/>
              <w:rPr>
                <w:rFonts w:ascii="Times New Roman" w:eastAsia="Times New Roman" w:hAnsi="Times New Roman" w:cs="Times New Roman"/>
                <w:lang w:eastAsia="lt-LT"/>
              </w:rPr>
            </w:pPr>
          </w:p>
        </w:tc>
        <w:tc>
          <w:tcPr>
            <w:tcW w:w="3402" w:type="dxa"/>
            <w:vAlign w:val="center"/>
          </w:tcPr>
          <w:p w14:paraId="22C056AB"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7C9B50A" w14:textId="77777777" w:rsidR="006A1EAF" w:rsidRPr="006A1EAF" w:rsidRDefault="006A1EAF" w:rsidP="006A1EAF">
            <w:pPr>
              <w:spacing w:after="0" w:line="240" w:lineRule="auto"/>
              <w:jc w:val="both"/>
              <w:rPr>
                <w:rFonts w:ascii="Times New Roman" w:eastAsia="Times New Roman" w:hAnsi="Times New Roman" w:cs="Times New Roman"/>
                <w:lang w:eastAsia="lt-LT"/>
              </w:rPr>
            </w:pPr>
          </w:p>
        </w:tc>
      </w:tr>
      <w:tr w:rsidR="006A1EAF" w:rsidRPr="006A1EAF" w14:paraId="6EE0B687" w14:textId="77777777" w:rsidTr="009C049B">
        <w:trPr>
          <w:gridAfter w:val="1"/>
          <w:wAfter w:w="9" w:type="dxa"/>
        </w:trPr>
        <w:tc>
          <w:tcPr>
            <w:tcW w:w="704" w:type="dxa"/>
            <w:vAlign w:val="center"/>
          </w:tcPr>
          <w:p w14:paraId="61D6794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6.5.</w:t>
            </w:r>
          </w:p>
        </w:tc>
        <w:tc>
          <w:tcPr>
            <w:tcW w:w="1701" w:type="dxa"/>
            <w:vAlign w:val="center"/>
          </w:tcPr>
          <w:p w14:paraId="7BF7CB7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Ratlankių tvirtinimo elementų padėties indikatoriai</w:t>
            </w:r>
          </w:p>
        </w:tc>
        <w:tc>
          <w:tcPr>
            <w:tcW w:w="3969" w:type="dxa"/>
            <w:vAlign w:val="center"/>
          </w:tcPr>
          <w:p w14:paraId="6C46A924" w14:textId="77777777" w:rsidR="006A1EAF" w:rsidRPr="006A1EAF" w:rsidRDefault="006A1EAF" w:rsidP="006A1EAF">
            <w:pPr>
              <w:spacing w:after="0" w:line="240" w:lineRule="auto"/>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Transporto priemonėje turi būti įrengti ratlankių tvirtinimo elementų (varžtų ir/ar veržlių) padėties indikatoriai, </w:t>
            </w:r>
            <w:proofErr w:type="spellStart"/>
            <w:r w:rsidRPr="006A1EAF">
              <w:rPr>
                <w:rFonts w:ascii="Times New Roman" w:eastAsia="Times New Roman" w:hAnsi="Times New Roman" w:cs="Times New Roman"/>
                <w:lang w:eastAsia="lt-LT"/>
              </w:rPr>
              <w:t>t.y</w:t>
            </w:r>
            <w:proofErr w:type="spellEnd"/>
            <w:r w:rsidRPr="006A1EAF">
              <w:rPr>
                <w:rFonts w:ascii="Times New Roman" w:eastAsia="Times New Roman" w:hAnsi="Times New Roman" w:cs="Times New Roman"/>
                <w:lang w:eastAsia="lt-LT"/>
              </w:rPr>
              <w:t>. vizualinės priemonės, leidžiančios kasdieninės apžiūros metu identifikuoti tvirtinimo elementų padėties (pasisukimo) pokytį.</w:t>
            </w:r>
          </w:p>
        </w:tc>
        <w:tc>
          <w:tcPr>
            <w:tcW w:w="3402" w:type="dxa"/>
            <w:vAlign w:val="center"/>
          </w:tcPr>
          <w:p w14:paraId="6DD3BA65"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EA29951" w14:textId="77777777" w:rsidR="006A1EAF" w:rsidRPr="006A1EAF" w:rsidRDefault="006A1EAF" w:rsidP="006A1EAF">
            <w:pPr>
              <w:spacing w:after="0" w:line="240" w:lineRule="auto"/>
              <w:jc w:val="both"/>
              <w:rPr>
                <w:rFonts w:ascii="Times New Roman" w:eastAsia="Times New Roman" w:hAnsi="Times New Roman" w:cs="Times New Roman"/>
                <w:b/>
                <w:bCs/>
              </w:rPr>
            </w:pPr>
          </w:p>
        </w:tc>
      </w:tr>
      <w:tr w:rsidR="006A1EAF" w:rsidRPr="006A1EAF" w14:paraId="2202AB4B" w14:textId="77777777" w:rsidTr="009C049B">
        <w:tc>
          <w:tcPr>
            <w:tcW w:w="9785" w:type="dxa"/>
            <w:gridSpan w:val="5"/>
          </w:tcPr>
          <w:p w14:paraId="3DC74DDB"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7.  STABDŽIŲ SISTEMA</w:t>
            </w:r>
          </w:p>
        </w:tc>
      </w:tr>
      <w:tr w:rsidR="006A1EAF" w:rsidRPr="006A1EAF" w14:paraId="729D1AD3" w14:textId="77777777" w:rsidTr="009C049B">
        <w:trPr>
          <w:gridAfter w:val="1"/>
          <w:wAfter w:w="9" w:type="dxa"/>
          <w:trHeight w:val="329"/>
        </w:trPr>
        <w:tc>
          <w:tcPr>
            <w:tcW w:w="704" w:type="dxa"/>
            <w:vAlign w:val="center"/>
          </w:tcPr>
          <w:p w14:paraId="5B7222D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7.1.</w:t>
            </w:r>
          </w:p>
        </w:tc>
        <w:tc>
          <w:tcPr>
            <w:tcW w:w="1701" w:type="dxa"/>
            <w:vAlign w:val="center"/>
          </w:tcPr>
          <w:p w14:paraId="44AEFCE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Stabdžiai.</w:t>
            </w:r>
          </w:p>
        </w:tc>
        <w:tc>
          <w:tcPr>
            <w:tcW w:w="3969" w:type="dxa"/>
            <w:vAlign w:val="center"/>
          </w:tcPr>
          <w:p w14:paraId="0828F44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Pneumatiniai, ne mažiau kaip dviejų kontūrų.</w:t>
            </w:r>
          </w:p>
        </w:tc>
        <w:tc>
          <w:tcPr>
            <w:tcW w:w="3402" w:type="dxa"/>
          </w:tcPr>
          <w:p w14:paraId="262EF5EC"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AF6D8A6" w14:textId="77777777" w:rsidTr="009C049B">
        <w:trPr>
          <w:gridAfter w:val="1"/>
          <w:wAfter w:w="9" w:type="dxa"/>
        </w:trPr>
        <w:tc>
          <w:tcPr>
            <w:tcW w:w="704" w:type="dxa"/>
            <w:vAlign w:val="center"/>
          </w:tcPr>
          <w:p w14:paraId="101B046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7.2.</w:t>
            </w:r>
          </w:p>
        </w:tc>
        <w:tc>
          <w:tcPr>
            <w:tcW w:w="1701" w:type="dxa"/>
            <w:vAlign w:val="center"/>
          </w:tcPr>
          <w:p w14:paraId="778548C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Antiblokavimo sistema (EBS)</w:t>
            </w:r>
          </w:p>
        </w:tc>
        <w:tc>
          <w:tcPr>
            <w:tcW w:w="3969" w:type="dxa"/>
            <w:vAlign w:val="center"/>
          </w:tcPr>
          <w:p w14:paraId="4F45ADD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 ir įrengta gamintojo.</w:t>
            </w:r>
          </w:p>
        </w:tc>
        <w:tc>
          <w:tcPr>
            <w:tcW w:w="3402" w:type="dxa"/>
          </w:tcPr>
          <w:p w14:paraId="3F2B101C"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215D77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6CA353F" w14:textId="77777777" w:rsidTr="009C049B">
        <w:trPr>
          <w:gridAfter w:val="1"/>
          <w:wAfter w:w="9" w:type="dxa"/>
        </w:trPr>
        <w:tc>
          <w:tcPr>
            <w:tcW w:w="704" w:type="dxa"/>
            <w:vAlign w:val="center"/>
          </w:tcPr>
          <w:p w14:paraId="7AE246F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7.3.</w:t>
            </w:r>
          </w:p>
        </w:tc>
        <w:tc>
          <w:tcPr>
            <w:tcW w:w="1701" w:type="dxa"/>
            <w:vAlign w:val="center"/>
          </w:tcPr>
          <w:p w14:paraId="55C9A329" w14:textId="77777777" w:rsidR="006A1EAF" w:rsidRPr="006A1EAF" w:rsidRDefault="006A1EAF" w:rsidP="006A1EAF">
            <w:pPr>
              <w:spacing w:after="0" w:line="240" w:lineRule="auto"/>
              <w:jc w:val="both"/>
              <w:rPr>
                <w:rFonts w:ascii="Times New Roman" w:eastAsia="Times New Roman" w:hAnsi="Times New Roman" w:cs="Times New Roman"/>
              </w:rPr>
            </w:pPr>
            <w:proofErr w:type="spellStart"/>
            <w:r w:rsidRPr="006A1EAF">
              <w:rPr>
                <w:rFonts w:ascii="Times New Roman" w:eastAsia="Times New Roman" w:hAnsi="Times New Roman" w:cs="Times New Roman"/>
              </w:rPr>
              <w:t>Antipraslydimo</w:t>
            </w:r>
            <w:proofErr w:type="spellEnd"/>
            <w:r w:rsidRPr="006A1EAF">
              <w:rPr>
                <w:rFonts w:ascii="Times New Roman" w:eastAsia="Times New Roman" w:hAnsi="Times New Roman" w:cs="Times New Roman"/>
              </w:rPr>
              <w:t xml:space="preserve">  sistema (ASR)</w:t>
            </w:r>
          </w:p>
        </w:tc>
        <w:tc>
          <w:tcPr>
            <w:tcW w:w="3969" w:type="dxa"/>
            <w:vAlign w:val="center"/>
          </w:tcPr>
          <w:p w14:paraId="33853A8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 ir įrengta gamintojo.</w:t>
            </w:r>
          </w:p>
        </w:tc>
        <w:tc>
          <w:tcPr>
            <w:tcW w:w="3402" w:type="dxa"/>
          </w:tcPr>
          <w:p w14:paraId="192336B2"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6F6027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8C0E937" w14:textId="77777777" w:rsidTr="009C049B">
        <w:trPr>
          <w:gridAfter w:val="1"/>
          <w:wAfter w:w="9" w:type="dxa"/>
        </w:trPr>
        <w:tc>
          <w:tcPr>
            <w:tcW w:w="704" w:type="dxa"/>
            <w:vAlign w:val="center"/>
          </w:tcPr>
          <w:p w14:paraId="2669A8C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7.4.</w:t>
            </w:r>
          </w:p>
        </w:tc>
        <w:tc>
          <w:tcPr>
            <w:tcW w:w="1701" w:type="dxa"/>
            <w:vAlign w:val="center"/>
          </w:tcPr>
          <w:p w14:paraId="3E7D7E1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Stovėjimo stabdis, apsaugantis nuo pariedėjimo.</w:t>
            </w:r>
          </w:p>
        </w:tc>
        <w:tc>
          <w:tcPr>
            <w:tcW w:w="3969" w:type="dxa"/>
            <w:vAlign w:val="center"/>
          </w:tcPr>
          <w:p w14:paraId="6F5A117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numatyta ir įrengta gamintojo. </w:t>
            </w:r>
          </w:p>
          <w:p w14:paraId="6D5DD4E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w:t>
            </w:r>
          </w:p>
        </w:tc>
        <w:tc>
          <w:tcPr>
            <w:tcW w:w="3402" w:type="dxa"/>
          </w:tcPr>
          <w:p w14:paraId="43BDA2B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r w:rsidRPr="006A1EAF">
              <w:rPr>
                <w:rFonts w:ascii="Times New Roman" w:eastAsia="Times New Roman" w:hAnsi="Times New Roman" w:cs="Times New Roman"/>
                <w:i/>
                <w:iCs/>
              </w:rPr>
              <w:t xml:space="preserve">- _________  </w:t>
            </w:r>
          </w:p>
          <w:p w14:paraId="5D184FF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798327D" w14:textId="77777777" w:rsidTr="009C049B">
        <w:trPr>
          <w:gridAfter w:val="1"/>
          <w:wAfter w:w="9" w:type="dxa"/>
        </w:trPr>
        <w:tc>
          <w:tcPr>
            <w:tcW w:w="704" w:type="dxa"/>
            <w:vAlign w:val="center"/>
          </w:tcPr>
          <w:p w14:paraId="6BBF89B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7.5.</w:t>
            </w:r>
          </w:p>
        </w:tc>
        <w:tc>
          <w:tcPr>
            <w:tcW w:w="1701" w:type="dxa"/>
            <w:vAlign w:val="center"/>
          </w:tcPr>
          <w:p w14:paraId="2E132E2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Sistemos drėgmės </w:t>
            </w:r>
            <w:proofErr w:type="spellStart"/>
            <w:r w:rsidRPr="006A1EAF">
              <w:rPr>
                <w:rFonts w:ascii="Times New Roman" w:eastAsia="Times New Roman" w:hAnsi="Times New Roman" w:cs="Times New Roman"/>
              </w:rPr>
              <w:t>atskyrėjas</w:t>
            </w:r>
            <w:proofErr w:type="spellEnd"/>
          </w:p>
        </w:tc>
        <w:tc>
          <w:tcPr>
            <w:tcW w:w="3969" w:type="dxa"/>
            <w:vAlign w:val="center"/>
          </w:tcPr>
          <w:p w14:paraId="30DEBE5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tcPr>
          <w:p w14:paraId="6C38516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1E72525B" w14:textId="77777777" w:rsidTr="009C049B">
        <w:trPr>
          <w:gridAfter w:val="1"/>
          <w:wAfter w:w="9" w:type="dxa"/>
        </w:trPr>
        <w:tc>
          <w:tcPr>
            <w:tcW w:w="704" w:type="dxa"/>
            <w:vAlign w:val="center"/>
          </w:tcPr>
          <w:p w14:paraId="34D5BD4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7.6.</w:t>
            </w:r>
          </w:p>
        </w:tc>
        <w:tc>
          <w:tcPr>
            <w:tcW w:w="1701" w:type="dxa"/>
            <w:vAlign w:val="center"/>
          </w:tcPr>
          <w:p w14:paraId="06CC0F4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Išvadai priekabai</w:t>
            </w:r>
          </w:p>
        </w:tc>
        <w:tc>
          <w:tcPr>
            <w:tcW w:w="3969" w:type="dxa"/>
            <w:vAlign w:val="center"/>
          </w:tcPr>
          <w:p w14:paraId="5D7334F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su EBS ir įrengtomis greitomis jungtimis.</w:t>
            </w:r>
          </w:p>
        </w:tc>
        <w:tc>
          <w:tcPr>
            <w:tcW w:w="3402" w:type="dxa"/>
          </w:tcPr>
          <w:p w14:paraId="27C3D29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2F9C755A" w14:textId="77777777" w:rsidTr="009C049B">
        <w:trPr>
          <w:gridAfter w:val="1"/>
          <w:wAfter w:w="9" w:type="dxa"/>
        </w:trPr>
        <w:tc>
          <w:tcPr>
            <w:tcW w:w="704" w:type="dxa"/>
            <w:vAlign w:val="center"/>
          </w:tcPr>
          <w:p w14:paraId="22CE37B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7.7.</w:t>
            </w:r>
          </w:p>
        </w:tc>
        <w:tc>
          <w:tcPr>
            <w:tcW w:w="1701" w:type="dxa"/>
            <w:vAlign w:val="center"/>
          </w:tcPr>
          <w:p w14:paraId="5C3B317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Stabdžių tipas</w:t>
            </w:r>
          </w:p>
        </w:tc>
        <w:tc>
          <w:tcPr>
            <w:tcW w:w="3969" w:type="dxa"/>
            <w:vAlign w:val="center"/>
          </w:tcPr>
          <w:p w14:paraId="65E60DA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Priekinės ir kitų ašių stabdžiai diskiniai (visų ratų vieno tipo).</w:t>
            </w:r>
          </w:p>
          <w:p w14:paraId="45A6B4E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Diskiniai stabdžiai su gamintojo įrengtomis apsaugomis nuo purvo.</w:t>
            </w:r>
          </w:p>
        </w:tc>
        <w:tc>
          <w:tcPr>
            <w:tcW w:w="3402" w:type="dxa"/>
          </w:tcPr>
          <w:p w14:paraId="2777F29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FA171ED"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BE3321E" w14:textId="77777777" w:rsidTr="009C049B">
        <w:tc>
          <w:tcPr>
            <w:tcW w:w="9785" w:type="dxa"/>
            <w:gridSpan w:val="5"/>
          </w:tcPr>
          <w:p w14:paraId="204ED8E3"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lastRenderedPageBreak/>
              <w:t xml:space="preserve"> 8.  ELEKTRINĖ SISTEMA</w:t>
            </w:r>
          </w:p>
        </w:tc>
      </w:tr>
      <w:tr w:rsidR="006A1EAF" w:rsidRPr="006A1EAF" w14:paraId="3047E768" w14:textId="77777777" w:rsidTr="009C049B">
        <w:trPr>
          <w:gridAfter w:val="1"/>
          <w:wAfter w:w="9" w:type="dxa"/>
        </w:trPr>
        <w:tc>
          <w:tcPr>
            <w:tcW w:w="704" w:type="dxa"/>
            <w:vAlign w:val="center"/>
          </w:tcPr>
          <w:p w14:paraId="26065E7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8.1.</w:t>
            </w:r>
          </w:p>
        </w:tc>
        <w:tc>
          <w:tcPr>
            <w:tcW w:w="1701" w:type="dxa"/>
            <w:vAlign w:val="center"/>
          </w:tcPr>
          <w:p w14:paraId="5D631CE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Įtampa</w:t>
            </w:r>
          </w:p>
        </w:tc>
        <w:tc>
          <w:tcPr>
            <w:tcW w:w="3969" w:type="dxa"/>
            <w:vAlign w:val="center"/>
          </w:tcPr>
          <w:p w14:paraId="3E598930" w14:textId="77777777" w:rsidR="006A1EAF" w:rsidRPr="006A1EAF" w:rsidRDefault="006A1EAF" w:rsidP="006A1EAF">
            <w:pPr>
              <w:numPr>
                <w:ilvl w:val="0"/>
                <w:numId w:val="21"/>
              </w:numPr>
              <w:suppressAutoHyphens/>
              <w:spacing w:after="0" w:line="240" w:lineRule="auto"/>
              <w:ind w:left="340" w:hanging="283"/>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V</w:t>
            </w:r>
          </w:p>
        </w:tc>
        <w:tc>
          <w:tcPr>
            <w:tcW w:w="3402" w:type="dxa"/>
          </w:tcPr>
          <w:p w14:paraId="0BF0CF2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3454688" w14:textId="77777777" w:rsidTr="009C049B">
        <w:trPr>
          <w:gridAfter w:val="1"/>
          <w:wAfter w:w="9" w:type="dxa"/>
        </w:trPr>
        <w:tc>
          <w:tcPr>
            <w:tcW w:w="704" w:type="dxa"/>
            <w:vAlign w:val="center"/>
          </w:tcPr>
          <w:p w14:paraId="51854B4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8.2.</w:t>
            </w:r>
          </w:p>
        </w:tc>
        <w:tc>
          <w:tcPr>
            <w:tcW w:w="1701" w:type="dxa"/>
            <w:vAlign w:val="center"/>
          </w:tcPr>
          <w:p w14:paraId="01A511F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Generatorius</w:t>
            </w:r>
          </w:p>
        </w:tc>
        <w:tc>
          <w:tcPr>
            <w:tcW w:w="3969" w:type="dxa"/>
            <w:vAlign w:val="center"/>
          </w:tcPr>
          <w:p w14:paraId="34AE4B21" w14:textId="77777777" w:rsidR="006A1EAF" w:rsidRPr="006A1EAF" w:rsidRDefault="006A1EAF" w:rsidP="006A1EAF">
            <w:pPr>
              <w:suppressAutoHyphens/>
              <w:spacing w:after="0" w:line="240" w:lineRule="auto"/>
              <w:jc w:val="both"/>
              <w:rPr>
                <w:rFonts w:ascii="Times New Roman" w:eastAsia="Times New Roman" w:hAnsi="Times New Roman" w:cs="Times New Roman"/>
                <w:lang w:eastAsia="ar-SA"/>
              </w:rPr>
            </w:pPr>
            <w:r w:rsidRPr="006A1EAF">
              <w:rPr>
                <w:rFonts w:ascii="Times New Roman" w:eastAsia="Times New Roman" w:hAnsi="Times New Roman" w:cs="Times New Roman"/>
                <w:lang w:eastAsia="ar-SA"/>
              </w:rPr>
              <w:t>Ne mažiau kaip 3 600 W</w:t>
            </w:r>
          </w:p>
          <w:p w14:paraId="1D84FF2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ar-SA"/>
              </w:rPr>
              <w:t>Įkrovimo srovė ne mažiau 150 A</w:t>
            </w:r>
          </w:p>
        </w:tc>
        <w:tc>
          <w:tcPr>
            <w:tcW w:w="3402" w:type="dxa"/>
          </w:tcPr>
          <w:p w14:paraId="123CD85E"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generatorius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W,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A</w:t>
            </w:r>
            <w:r w:rsidRPr="006A1EAF">
              <w:rPr>
                <w:rFonts w:ascii="Calibri" w:eastAsia="Calibri" w:hAnsi="Calibri" w:cs="Times New Roman"/>
              </w:rPr>
              <w:t>.</w:t>
            </w:r>
          </w:p>
        </w:tc>
      </w:tr>
      <w:tr w:rsidR="006A1EAF" w:rsidRPr="006A1EAF" w14:paraId="5AD83578" w14:textId="77777777" w:rsidTr="009C049B">
        <w:trPr>
          <w:gridAfter w:val="1"/>
          <w:wAfter w:w="9" w:type="dxa"/>
        </w:trPr>
        <w:tc>
          <w:tcPr>
            <w:tcW w:w="704" w:type="dxa"/>
            <w:vAlign w:val="center"/>
          </w:tcPr>
          <w:p w14:paraId="53AFB05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8.3.</w:t>
            </w:r>
          </w:p>
        </w:tc>
        <w:tc>
          <w:tcPr>
            <w:tcW w:w="1701" w:type="dxa"/>
            <w:vAlign w:val="center"/>
          </w:tcPr>
          <w:p w14:paraId="160C4B4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w w:val="102"/>
              </w:rPr>
              <w:t>Akumuliatorių baterijos.</w:t>
            </w:r>
          </w:p>
        </w:tc>
        <w:tc>
          <w:tcPr>
            <w:tcW w:w="3969" w:type="dxa"/>
            <w:vAlign w:val="center"/>
          </w:tcPr>
          <w:p w14:paraId="70B19911" w14:textId="77777777" w:rsidR="006A1EAF" w:rsidRPr="006A1EAF" w:rsidRDefault="006A1EAF" w:rsidP="006A1EAF">
            <w:pPr>
              <w:spacing w:after="0" w:line="240" w:lineRule="auto"/>
              <w:jc w:val="both"/>
              <w:rPr>
                <w:rFonts w:ascii="Times New Roman" w:eastAsia="Times New Roman" w:hAnsi="Times New Roman" w:cs="Times New Roman"/>
                <w:w w:val="102"/>
              </w:rPr>
            </w:pPr>
            <w:r w:rsidRPr="006A1EAF">
              <w:rPr>
                <w:rFonts w:ascii="Times New Roman" w:eastAsia="Times New Roman" w:hAnsi="Times New Roman" w:cs="Times New Roman"/>
                <w:w w:val="102"/>
              </w:rPr>
              <w:t xml:space="preserve">Tipas - </w:t>
            </w:r>
            <w:proofErr w:type="spellStart"/>
            <w:r w:rsidRPr="006A1EAF">
              <w:rPr>
                <w:rFonts w:ascii="Times New Roman" w:eastAsia="Times New Roman" w:hAnsi="Times New Roman" w:cs="Times New Roman"/>
                <w:w w:val="102"/>
              </w:rPr>
              <w:t>Geliniai</w:t>
            </w:r>
            <w:proofErr w:type="spellEnd"/>
            <w:r w:rsidRPr="006A1EAF">
              <w:rPr>
                <w:rFonts w:ascii="Times New Roman" w:eastAsia="Times New Roman" w:hAnsi="Times New Roman" w:cs="Times New Roman"/>
                <w:w w:val="102"/>
              </w:rPr>
              <w:t xml:space="preserve"> arba AGM (atsparus apkrovoms ir giliam iškrovimui). arba lygiavertės akumuliatoriaus baterijos.</w:t>
            </w:r>
          </w:p>
          <w:p w14:paraId="684A280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w w:val="102"/>
              </w:rPr>
              <w:t xml:space="preserve">2 </w:t>
            </w:r>
            <w:proofErr w:type="spellStart"/>
            <w:r w:rsidRPr="006A1EAF">
              <w:rPr>
                <w:rFonts w:ascii="Times New Roman" w:eastAsia="Times New Roman" w:hAnsi="Times New Roman" w:cs="Times New Roman"/>
                <w:w w:val="102"/>
              </w:rPr>
              <w:t>vnt</w:t>
            </w:r>
            <w:proofErr w:type="spellEnd"/>
            <w:r w:rsidRPr="006A1EAF">
              <w:rPr>
                <w:rFonts w:ascii="Times New Roman" w:eastAsia="Times New Roman" w:hAnsi="Times New Roman" w:cs="Times New Roman"/>
                <w:w w:val="102"/>
              </w:rPr>
              <w:t xml:space="preserve"> x 12 V (200-240 Ah).</w:t>
            </w:r>
          </w:p>
        </w:tc>
        <w:tc>
          <w:tcPr>
            <w:tcW w:w="3402" w:type="dxa"/>
          </w:tcPr>
          <w:p w14:paraId="7FEF2C66" w14:textId="77777777" w:rsidR="006A1EAF" w:rsidRPr="006A1EAF" w:rsidRDefault="006A1EAF" w:rsidP="006A1EAF">
            <w:pPr>
              <w:widowControl w:val="0"/>
              <w:suppressAutoHyphens/>
              <w:autoSpaceDE w:val="0"/>
              <w:autoSpaceDN w:val="0"/>
              <w:spacing w:after="0" w:line="240" w:lineRule="auto"/>
              <w:jc w:val="both"/>
              <w:textAlignment w:val="baseline"/>
              <w:rPr>
                <w:rFonts w:ascii="Times New Roman" w:eastAsia="Times New Roman" w:hAnsi="Times New Roman" w:cs="Times New Roman"/>
                <w:i/>
                <w:iCs/>
                <w:lang w:eastAsia="ar-SA"/>
              </w:rPr>
            </w:pPr>
            <w:r w:rsidRPr="006A1EAF">
              <w:rPr>
                <w:rFonts w:ascii="Times New Roman" w:eastAsia="Times New Roman" w:hAnsi="Times New Roman" w:cs="Times New Roman"/>
                <w:b/>
                <w:bCs/>
                <w:i/>
                <w:iCs/>
                <w:lang w:eastAsia="ar-SA"/>
              </w:rPr>
              <w:t>Siūlomos akumuliatorių baterijos</w:t>
            </w:r>
            <w:r w:rsidRPr="006A1EAF">
              <w:rPr>
                <w:rFonts w:ascii="Times New Roman" w:eastAsia="Times New Roman" w:hAnsi="Times New Roman" w:cs="Times New Roman"/>
                <w:i/>
                <w:iCs/>
                <w:lang w:eastAsia="ar-SA"/>
              </w:rPr>
              <w:t xml:space="preserve"> -   </w:t>
            </w:r>
          </w:p>
          <w:p w14:paraId="15872F4E"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i/>
                <w:iCs/>
                <w:lang w:eastAsia="ar-SA"/>
              </w:rPr>
              <w:t xml:space="preserve">Tipas  </w:t>
            </w:r>
            <w:r w:rsidRPr="006A1EAF">
              <w:rPr>
                <w:rFonts w:ascii="Times New Roman" w:eastAsia="Times New Roman" w:hAnsi="Times New Roman" w:cs="Times New Roman"/>
                <w:i/>
                <w:iCs/>
                <w:shd w:val="clear" w:color="auto" w:fill="C0C0C0"/>
                <w:lang w:eastAsia="ar-SA"/>
              </w:rPr>
              <w:t xml:space="preserve">____ </w:t>
            </w:r>
            <w:r w:rsidRPr="006A1EAF">
              <w:rPr>
                <w:rFonts w:ascii="Times New Roman" w:eastAsia="Times New Roman" w:hAnsi="Times New Roman" w:cs="Times New Roman"/>
                <w:i/>
                <w:iCs/>
                <w:lang w:eastAsia="ar-SA"/>
              </w:rPr>
              <w:t xml:space="preserve">   ,2 </w:t>
            </w:r>
            <w:proofErr w:type="spellStart"/>
            <w:r w:rsidRPr="006A1EAF">
              <w:rPr>
                <w:rFonts w:ascii="Times New Roman" w:eastAsia="Times New Roman" w:hAnsi="Times New Roman" w:cs="Times New Roman"/>
                <w:i/>
                <w:iCs/>
                <w:lang w:eastAsia="ar-SA"/>
              </w:rPr>
              <w:t>vnt</w:t>
            </w:r>
            <w:proofErr w:type="spellEnd"/>
            <w:r w:rsidRPr="006A1EAF">
              <w:rPr>
                <w:rFonts w:ascii="Times New Roman" w:eastAsia="Times New Roman" w:hAnsi="Times New Roman" w:cs="Times New Roman"/>
                <w:i/>
                <w:iCs/>
                <w:lang w:eastAsia="ar-SA"/>
              </w:rPr>
              <w:t xml:space="preserve"> x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Ah.</w:t>
            </w:r>
          </w:p>
          <w:p w14:paraId="7E2E8CB0" w14:textId="77777777" w:rsidR="006A1EAF" w:rsidRPr="006A1EAF" w:rsidRDefault="006A1EAF" w:rsidP="006A1EAF">
            <w:pPr>
              <w:spacing w:after="0" w:line="240" w:lineRule="auto"/>
              <w:jc w:val="both"/>
              <w:rPr>
                <w:rFonts w:ascii="Times New Roman" w:eastAsia="Times New Roman" w:hAnsi="Times New Roman" w:cs="Times New Roman"/>
                <w:b/>
              </w:rPr>
            </w:pPr>
          </w:p>
        </w:tc>
      </w:tr>
      <w:tr w:rsidR="006A1EAF" w:rsidRPr="006A1EAF" w14:paraId="29E27E66" w14:textId="77777777" w:rsidTr="009C049B">
        <w:trPr>
          <w:gridAfter w:val="1"/>
          <w:wAfter w:w="9" w:type="dxa"/>
        </w:trPr>
        <w:tc>
          <w:tcPr>
            <w:tcW w:w="704" w:type="dxa"/>
            <w:vAlign w:val="center"/>
          </w:tcPr>
          <w:p w14:paraId="33882E6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8.4.</w:t>
            </w:r>
          </w:p>
        </w:tc>
        <w:tc>
          <w:tcPr>
            <w:tcW w:w="1701" w:type="dxa"/>
            <w:vAlign w:val="center"/>
          </w:tcPr>
          <w:p w14:paraId="0A69489E" w14:textId="77777777" w:rsidR="006A1EAF" w:rsidRPr="006A1EAF" w:rsidRDefault="006A1EAF" w:rsidP="006A1EAF">
            <w:pPr>
              <w:spacing w:after="0" w:line="240" w:lineRule="auto"/>
              <w:jc w:val="both"/>
              <w:rPr>
                <w:rFonts w:ascii="Times New Roman" w:eastAsia="Times New Roman" w:hAnsi="Times New Roman" w:cs="Times New Roman"/>
                <w:w w:val="102"/>
              </w:rPr>
            </w:pPr>
            <w:r w:rsidRPr="006A1EAF">
              <w:rPr>
                <w:rFonts w:ascii="Times New Roman" w:eastAsia="Times New Roman" w:hAnsi="Times New Roman" w:cs="Times New Roman"/>
                <w:w w:val="102"/>
              </w:rPr>
              <w:t xml:space="preserve">Akumuliatorių masės išjungimas </w:t>
            </w:r>
          </w:p>
        </w:tc>
        <w:tc>
          <w:tcPr>
            <w:tcW w:w="3969" w:type="dxa"/>
            <w:vAlign w:val="center"/>
          </w:tcPr>
          <w:p w14:paraId="04137A0B" w14:textId="77777777" w:rsidR="006A1EAF" w:rsidRPr="006A1EAF" w:rsidRDefault="006A1EAF" w:rsidP="006A1EAF">
            <w:pPr>
              <w:spacing w:after="0" w:line="240" w:lineRule="auto"/>
              <w:jc w:val="both"/>
              <w:rPr>
                <w:rFonts w:ascii="Times New Roman" w:eastAsia="Times New Roman" w:hAnsi="Times New Roman" w:cs="Times New Roman"/>
                <w:spacing w:val="-6"/>
                <w:w w:val="102"/>
              </w:rPr>
            </w:pPr>
            <w:r w:rsidRPr="006A1EAF">
              <w:rPr>
                <w:rFonts w:ascii="Times New Roman" w:eastAsia="Times New Roman" w:hAnsi="Times New Roman" w:cs="Times New Roman"/>
              </w:rPr>
              <w:t>Turi būti mechaninis arba elektromechaninis, numatytas ir įrengtas gamintojo.</w:t>
            </w:r>
          </w:p>
        </w:tc>
        <w:tc>
          <w:tcPr>
            <w:tcW w:w="3402" w:type="dxa"/>
          </w:tcPr>
          <w:p w14:paraId="7A3DA4A6"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26D600A5" w14:textId="77777777" w:rsidTr="009C049B">
        <w:trPr>
          <w:gridAfter w:val="1"/>
          <w:wAfter w:w="9" w:type="dxa"/>
        </w:trPr>
        <w:tc>
          <w:tcPr>
            <w:tcW w:w="704" w:type="dxa"/>
            <w:vAlign w:val="center"/>
          </w:tcPr>
          <w:p w14:paraId="7117DFE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8.5.</w:t>
            </w:r>
          </w:p>
        </w:tc>
        <w:tc>
          <w:tcPr>
            <w:tcW w:w="1701" w:type="dxa"/>
            <w:vAlign w:val="center"/>
          </w:tcPr>
          <w:p w14:paraId="3BF57A62" w14:textId="77777777" w:rsidR="006A1EAF" w:rsidRPr="006A1EAF" w:rsidRDefault="006A1EAF" w:rsidP="006A1EAF">
            <w:pPr>
              <w:spacing w:after="0" w:line="240" w:lineRule="auto"/>
              <w:jc w:val="both"/>
              <w:rPr>
                <w:rFonts w:ascii="Times New Roman" w:eastAsia="Times New Roman" w:hAnsi="Times New Roman" w:cs="Times New Roman"/>
                <w:w w:val="102"/>
              </w:rPr>
            </w:pPr>
            <w:r w:rsidRPr="006A1EAF">
              <w:rPr>
                <w:rFonts w:ascii="Times New Roman" w:eastAsia="Times New Roman" w:hAnsi="Times New Roman" w:cs="Times New Roman"/>
                <w:w w:val="102"/>
              </w:rPr>
              <w:t>Išvadai priekabai,</w:t>
            </w:r>
            <w:r w:rsidRPr="006A1EAF">
              <w:rPr>
                <w:rFonts w:ascii="Times New Roman" w:eastAsia="Times New Roman" w:hAnsi="Times New Roman" w:cs="Times New Roman"/>
              </w:rPr>
              <w:t>.</w:t>
            </w:r>
          </w:p>
        </w:tc>
        <w:tc>
          <w:tcPr>
            <w:tcW w:w="3969" w:type="dxa"/>
            <w:vAlign w:val="center"/>
          </w:tcPr>
          <w:p w14:paraId="5364D6F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įrengti</w:t>
            </w:r>
          </w:p>
        </w:tc>
        <w:tc>
          <w:tcPr>
            <w:tcW w:w="3402" w:type="dxa"/>
          </w:tcPr>
          <w:p w14:paraId="5E96D77B" w14:textId="77777777" w:rsidR="006A1EAF" w:rsidRPr="006A1EAF" w:rsidRDefault="006A1EAF" w:rsidP="006A1EAF">
            <w:pPr>
              <w:spacing w:after="0" w:line="240" w:lineRule="auto"/>
              <w:jc w:val="both"/>
              <w:rPr>
                <w:rFonts w:ascii="Times New Roman" w:eastAsia="Times New Roman" w:hAnsi="Times New Roman" w:cs="Times New Roman"/>
              </w:rPr>
            </w:pPr>
          </w:p>
          <w:p w14:paraId="5BD5742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02B86A3C" w14:textId="77777777" w:rsidTr="009C049B">
        <w:tc>
          <w:tcPr>
            <w:tcW w:w="9785" w:type="dxa"/>
            <w:gridSpan w:val="5"/>
          </w:tcPr>
          <w:p w14:paraId="7AE372CF"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 9.  KABINA</w:t>
            </w:r>
          </w:p>
        </w:tc>
      </w:tr>
      <w:tr w:rsidR="006A1EAF" w:rsidRPr="006A1EAF" w14:paraId="64651C1E" w14:textId="77777777" w:rsidTr="009C049B">
        <w:trPr>
          <w:gridAfter w:val="1"/>
          <w:wAfter w:w="9" w:type="dxa"/>
        </w:trPr>
        <w:tc>
          <w:tcPr>
            <w:tcW w:w="704" w:type="dxa"/>
            <w:vAlign w:val="center"/>
          </w:tcPr>
          <w:p w14:paraId="77D03D2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w:t>
            </w:r>
          </w:p>
        </w:tc>
        <w:tc>
          <w:tcPr>
            <w:tcW w:w="1701" w:type="dxa"/>
            <w:vAlign w:val="center"/>
          </w:tcPr>
          <w:p w14:paraId="0AC7450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Konstrukcija</w:t>
            </w:r>
          </w:p>
        </w:tc>
        <w:tc>
          <w:tcPr>
            <w:tcW w:w="3969" w:type="dxa"/>
            <w:vAlign w:val="center"/>
          </w:tcPr>
          <w:p w14:paraId="19B02D7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Dieninio tipo, dviejų sėdimų vietų, su ne mažiau kaip keturių taškų orine/pneumatinė kabinos pakaba arba lygiaverte pakabos sistema.</w:t>
            </w:r>
          </w:p>
          <w:p w14:paraId="16CD9EE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Prioritetas teikiamas orinei/pneumatinei kabinos pakabai.</w:t>
            </w:r>
          </w:p>
        </w:tc>
        <w:tc>
          <w:tcPr>
            <w:tcW w:w="3402" w:type="dxa"/>
          </w:tcPr>
          <w:p w14:paraId="6955C7E0"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w:t>
            </w:r>
          </w:p>
          <w:p w14:paraId="1AE1D2E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CD79195" w14:textId="77777777" w:rsidTr="009C049B">
        <w:trPr>
          <w:gridAfter w:val="1"/>
          <w:wAfter w:w="9" w:type="dxa"/>
        </w:trPr>
        <w:tc>
          <w:tcPr>
            <w:tcW w:w="704" w:type="dxa"/>
            <w:vAlign w:val="center"/>
          </w:tcPr>
          <w:p w14:paraId="15F4A52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9.2.</w:t>
            </w:r>
          </w:p>
        </w:tc>
        <w:tc>
          <w:tcPr>
            <w:tcW w:w="1701" w:type="dxa"/>
            <w:vAlign w:val="center"/>
          </w:tcPr>
          <w:p w14:paraId="6571C05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Veidrodžiai</w:t>
            </w:r>
          </w:p>
        </w:tc>
        <w:tc>
          <w:tcPr>
            <w:tcW w:w="3969" w:type="dxa"/>
            <w:vAlign w:val="center"/>
          </w:tcPr>
          <w:p w14:paraId="57EC68E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Pagrindiniai (šoniniai, išoriniai) galinio vaizdo - šildomi, elektra valdomi.</w:t>
            </w:r>
          </w:p>
          <w:p w14:paraId="2382231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Prioritetas teikiamas vietoje veidrodžių gamintojo numatytoms ir įrengtoms vaizdo kameroms, kurių vaizdas transliuojamas vairuotojo darbo vietoje (kabinoje).</w:t>
            </w:r>
          </w:p>
        </w:tc>
        <w:tc>
          <w:tcPr>
            <w:tcW w:w="3402" w:type="dxa"/>
          </w:tcPr>
          <w:p w14:paraId="5288FEC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CA2CE7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EAD869D" w14:textId="77777777" w:rsidTr="009C049B">
        <w:trPr>
          <w:gridAfter w:val="1"/>
          <w:wAfter w:w="9" w:type="dxa"/>
        </w:trPr>
        <w:tc>
          <w:tcPr>
            <w:tcW w:w="704" w:type="dxa"/>
            <w:vAlign w:val="center"/>
          </w:tcPr>
          <w:p w14:paraId="34F8DFC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9.3.</w:t>
            </w:r>
          </w:p>
        </w:tc>
        <w:tc>
          <w:tcPr>
            <w:tcW w:w="1701" w:type="dxa"/>
            <w:vAlign w:val="center"/>
          </w:tcPr>
          <w:p w14:paraId="4AAD257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Apsauga nuo saulės akinimo.</w:t>
            </w:r>
          </w:p>
        </w:tc>
        <w:tc>
          <w:tcPr>
            <w:tcW w:w="3969" w:type="dxa"/>
            <w:vAlign w:val="center"/>
          </w:tcPr>
          <w:p w14:paraId="6F840A9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išorinis </w:t>
            </w:r>
            <w:proofErr w:type="spellStart"/>
            <w:r w:rsidRPr="006A1EAF">
              <w:rPr>
                <w:rFonts w:ascii="Times New Roman" w:eastAsia="Times New Roman" w:hAnsi="Times New Roman" w:cs="Times New Roman"/>
              </w:rPr>
              <w:t>tonuotas</w:t>
            </w:r>
            <w:proofErr w:type="spellEnd"/>
            <w:r w:rsidRPr="006A1EAF">
              <w:rPr>
                <w:rFonts w:ascii="Times New Roman" w:eastAsia="Times New Roman" w:hAnsi="Times New Roman" w:cs="Times New Roman"/>
              </w:rPr>
              <w:t xml:space="preserve"> stogelis virš priekinio stiklo arba </w:t>
            </w:r>
            <w:proofErr w:type="spellStart"/>
            <w:r w:rsidRPr="006A1EAF">
              <w:rPr>
                <w:rFonts w:ascii="Times New Roman" w:eastAsia="Times New Roman" w:hAnsi="Times New Roman" w:cs="Times New Roman"/>
              </w:rPr>
              <w:t>tonuota</w:t>
            </w:r>
            <w:proofErr w:type="spellEnd"/>
            <w:r w:rsidRPr="006A1EAF">
              <w:rPr>
                <w:rFonts w:ascii="Times New Roman" w:eastAsia="Times New Roman" w:hAnsi="Times New Roman" w:cs="Times New Roman"/>
              </w:rPr>
              <w:t xml:space="preserve"> juosta viršutinėje stiklo dalyje.</w:t>
            </w:r>
          </w:p>
        </w:tc>
        <w:tc>
          <w:tcPr>
            <w:tcW w:w="3402" w:type="dxa"/>
          </w:tcPr>
          <w:p w14:paraId="37974F6C"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2CEB2C8" w14:textId="77777777" w:rsidR="006A1EAF" w:rsidRPr="006A1EAF" w:rsidRDefault="006A1EAF" w:rsidP="006A1EAF">
            <w:pPr>
              <w:spacing w:after="0" w:line="240" w:lineRule="auto"/>
              <w:jc w:val="both"/>
              <w:rPr>
                <w:rFonts w:ascii="Times New Roman" w:eastAsia="Times New Roman" w:hAnsi="Times New Roman" w:cs="Times New Roman"/>
              </w:rPr>
            </w:pPr>
          </w:p>
        </w:tc>
      </w:tr>
      <w:tr w:rsidR="006A1EAF" w:rsidRPr="006A1EAF" w14:paraId="34ED7F8A" w14:textId="77777777" w:rsidTr="009C049B">
        <w:trPr>
          <w:gridAfter w:val="1"/>
          <w:wAfter w:w="9" w:type="dxa"/>
        </w:trPr>
        <w:tc>
          <w:tcPr>
            <w:tcW w:w="704" w:type="dxa"/>
            <w:vAlign w:val="center"/>
          </w:tcPr>
          <w:p w14:paraId="3211F45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9.4.</w:t>
            </w:r>
          </w:p>
        </w:tc>
        <w:tc>
          <w:tcPr>
            <w:tcW w:w="1701" w:type="dxa"/>
            <w:vAlign w:val="center"/>
          </w:tcPr>
          <w:p w14:paraId="75D7E6D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Langai</w:t>
            </w:r>
          </w:p>
        </w:tc>
        <w:tc>
          <w:tcPr>
            <w:tcW w:w="3969" w:type="dxa"/>
            <w:vAlign w:val="center"/>
          </w:tcPr>
          <w:p w14:paraId="76BF2D7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Šoniniai langai valdomi elektros pavara. </w:t>
            </w:r>
          </w:p>
          <w:p w14:paraId="1F3F9E4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Priekinis langas pilnai elektra šildomas. (stiklo viduje įlieti tenai).</w:t>
            </w:r>
          </w:p>
        </w:tc>
        <w:tc>
          <w:tcPr>
            <w:tcW w:w="3402" w:type="dxa"/>
            <w:vAlign w:val="center"/>
          </w:tcPr>
          <w:p w14:paraId="66A7A2E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820FF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D7C0BFC" w14:textId="77777777" w:rsidTr="009C049B">
        <w:trPr>
          <w:gridAfter w:val="1"/>
          <w:wAfter w:w="9" w:type="dxa"/>
        </w:trPr>
        <w:tc>
          <w:tcPr>
            <w:tcW w:w="704" w:type="dxa"/>
            <w:vAlign w:val="center"/>
          </w:tcPr>
          <w:p w14:paraId="16428E9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9.5.</w:t>
            </w:r>
          </w:p>
        </w:tc>
        <w:tc>
          <w:tcPr>
            <w:tcW w:w="1701" w:type="dxa"/>
            <w:vAlign w:val="center"/>
          </w:tcPr>
          <w:p w14:paraId="1264752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w w:val="105"/>
              </w:rPr>
              <w:t>Kabinos klimato kontrolė /kondicionierius.</w:t>
            </w:r>
          </w:p>
        </w:tc>
        <w:tc>
          <w:tcPr>
            <w:tcW w:w="3969" w:type="dxa"/>
            <w:vAlign w:val="center"/>
          </w:tcPr>
          <w:p w14:paraId="32EEDAD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Gamyklinė, automatinė kabinos klimato kontrolės sistema (šildymas/vėsinimas).</w:t>
            </w:r>
          </w:p>
        </w:tc>
        <w:tc>
          <w:tcPr>
            <w:tcW w:w="3402" w:type="dxa"/>
            <w:vAlign w:val="center"/>
          </w:tcPr>
          <w:p w14:paraId="104D5D9E"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30D3A2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7B630143" w14:textId="77777777" w:rsidTr="009C049B">
        <w:trPr>
          <w:gridAfter w:val="1"/>
          <w:wAfter w:w="9" w:type="dxa"/>
        </w:trPr>
        <w:tc>
          <w:tcPr>
            <w:tcW w:w="704" w:type="dxa"/>
            <w:vAlign w:val="center"/>
          </w:tcPr>
          <w:p w14:paraId="0AE4900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9.6.</w:t>
            </w:r>
          </w:p>
        </w:tc>
        <w:tc>
          <w:tcPr>
            <w:tcW w:w="1701" w:type="dxa"/>
            <w:vAlign w:val="center"/>
          </w:tcPr>
          <w:p w14:paraId="7D761FF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w w:val="105"/>
              </w:rPr>
              <w:t>Centrinis nuotolinis durų užraktas, valdomas nuotoliniu pulteliu.</w:t>
            </w:r>
          </w:p>
        </w:tc>
        <w:tc>
          <w:tcPr>
            <w:tcW w:w="3969" w:type="dxa"/>
            <w:vAlign w:val="center"/>
          </w:tcPr>
          <w:p w14:paraId="37B5A5F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vAlign w:val="center"/>
          </w:tcPr>
          <w:p w14:paraId="4EABEC9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4A00EC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D6AE835" w14:textId="77777777" w:rsidTr="009C049B">
        <w:trPr>
          <w:gridAfter w:val="1"/>
          <w:wAfter w:w="9" w:type="dxa"/>
        </w:trPr>
        <w:tc>
          <w:tcPr>
            <w:tcW w:w="704" w:type="dxa"/>
            <w:vAlign w:val="center"/>
          </w:tcPr>
          <w:p w14:paraId="203470E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9.7.</w:t>
            </w:r>
          </w:p>
        </w:tc>
        <w:tc>
          <w:tcPr>
            <w:tcW w:w="1701" w:type="dxa"/>
            <w:vAlign w:val="center"/>
          </w:tcPr>
          <w:p w14:paraId="16DC610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Vairuotojo sėdynė.</w:t>
            </w:r>
          </w:p>
        </w:tc>
        <w:tc>
          <w:tcPr>
            <w:tcW w:w="3969" w:type="dxa"/>
            <w:vAlign w:val="center"/>
          </w:tcPr>
          <w:p w14:paraId="1F822C5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Cs/>
              </w:rPr>
              <w:t xml:space="preserve">Turinti svorio nustatymo sistemą, </w:t>
            </w:r>
            <w:r w:rsidRPr="006A1EAF">
              <w:rPr>
                <w:rFonts w:ascii="Times New Roman" w:eastAsia="Times New Roman" w:hAnsi="Times New Roman" w:cs="Times New Roman"/>
              </w:rPr>
              <w:t xml:space="preserve">reguliuojama, su saugos diržu, turinčiu automatinius </w:t>
            </w:r>
            <w:proofErr w:type="spellStart"/>
            <w:r w:rsidRPr="006A1EAF">
              <w:rPr>
                <w:rFonts w:ascii="Times New Roman" w:eastAsia="Times New Roman" w:hAnsi="Times New Roman" w:cs="Times New Roman"/>
              </w:rPr>
              <w:t>įtempiklius</w:t>
            </w:r>
            <w:proofErr w:type="spellEnd"/>
            <w:r w:rsidRPr="006A1EAF">
              <w:rPr>
                <w:rFonts w:ascii="Times New Roman" w:eastAsia="Times New Roman" w:hAnsi="Times New Roman" w:cs="Times New Roman"/>
              </w:rPr>
              <w:t xml:space="preserve"> vairuotojo saugumui užtikrinti eismo įvykio metu.</w:t>
            </w:r>
          </w:p>
          <w:p w14:paraId="5FEC02A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Vairuotojo sėdynė su reguliuojamais porankiais, patogesniam darbui nustatant ir pagal poreikį darbo metu keičiant sniego </w:t>
            </w:r>
            <w:r w:rsidRPr="006A1EAF">
              <w:rPr>
                <w:rFonts w:ascii="Times New Roman" w:eastAsia="Times New Roman" w:hAnsi="Times New Roman" w:cs="Times New Roman"/>
              </w:rPr>
              <w:lastRenderedPageBreak/>
              <w:t xml:space="preserve">valytuvo ir druskos barstytuvo valdymo pultų parametrus. </w:t>
            </w:r>
          </w:p>
        </w:tc>
        <w:tc>
          <w:tcPr>
            <w:tcW w:w="3402" w:type="dxa"/>
            <w:vAlign w:val="center"/>
          </w:tcPr>
          <w:p w14:paraId="7C2EED4D"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F528FF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580A301" w14:textId="77777777" w:rsidTr="009C049B">
        <w:trPr>
          <w:gridAfter w:val="1"/>
          <w:wAfter w:w="9" w:type="dxa"/>
        </w:trPr>
        <w:tc>
          <w:tcPr>
            <w:tcW w:w="704" w:type="dxa"/>
            <w:vAlign w:val="center"/>
          </w:tcPr>
          <w:p w14:paraId="595AE01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9.8.</w:t>
            </w:r>
          </w:p>
        </w:tc>
        <w:tc>
          <w:tcPr>
            <w:tcW w:w="1701" w:type="dxa"/>
            <w:vAlign w:val="center"/>
          </w:tcPr>
          <w:p w14:paraId="0E52C97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Keleivio sėdynė.</w:t>
            </w:r>
          </w:p>
        </w:tc>
        <w:tc>
          <w:tcPr>
            <w:tcW w:w="3969" w:type="dxa"/>
            <w:vAlign w:val="center"/>
          </w:tcPr>
          <w:p w14:paraId="1907932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reguliuojama, su saugos diržu.</w:t>
            </w:r>
          </w:p>
        </w:tc>
        <w:tc>
          <w:tcPr>
            <w:tcW w:w="3402" w:type="dxa"/>
            <w:vAlign w:val="center"/>
          </w:tcPr>
          <w:p w14:paraId="52A600FC"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9DF88F2" w14:textId="77777777" w:rsidTr="009C049B">
        <w:trPr>
          <w:gridAfter w:val="1"/>
          <w:wAfter w:w="9" w:type="dxa"/>
        </w:trPr>
        <w:tc>
          <w:tcPr>
            <w:tcW w:w="704" w:type="dxa"/>
            <w:vAlign w:val="center"/>
          </w:tcPr>
          <w:p w14:paraId="72FA46E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9.9</w:t>
            </w:r>
          </w:p>
        </w:tc>
        <w:tc>
          <w:tcPr>
            <w:tcW w:w="1701" w:type="dxa"/>
            <w:vAlign w:val="center"/>
          </w:tcPr>
          <w:p w14:paraId="06803C6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Radijo imtuvas ir garso/vaizdo įranga. </w:t>
            </w:r>
          </w:p>
        </w:tc>
        <w:tc>
          <w:tcPr>
            <w:tcW w:w="3969" w:type="dxa"/>
            <w:vAlign w:val="center"/>
          </w:tcPr>
          <w:p w14:paraId="009A25B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Gamintojo numatytas ir įrengtas radijo imtuvas su įgarsinimu, turintis Bluetooth sąsają mobiliajam įrenginiui, USB jungtį.</w:t>
            </w:r>
          </w:p>
          <w:p w14:paraId="34A6BA3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Prioritetas teikiamas informacijos ir programų sistemai su ne mažesniu kaip 9 colių įstrižainės ekranu, su belaidžiu informacijos perdavimu į automobilio ekraną iš vairuotojo mobilaus įrenginio.</w:t>
            </w:r>
          </w:p>
        </w:tc>
        <w:tc>
          <w:tcPr>
            <w:tcW w:w="3402" w:type="dxa"/>
            <w:vAlign w:val="center"/>
          </w:tcPr>
          <w:p w14:paraId="7B41F7A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CC62E00" w14:textId="77777777" w:rsidR="006A1EAF" w:rsidRPr="006A1EAF" w:rsidRDefault="006A1EAF" w:rsidP="006A1EAF">
            <w:pPr>
              <w:spacing w:after="0" w:line="240" w:lineRule="auto"/>
              <w:jc w:val="both"/>
              <w:rPr>
                <w:rFonts w:ascii="Times New Roman" w:eastAsia="Times New Roman" w:hAnsi="Times New Roman" w:cs="Times New Roman"/>
              </w:rPr>
            </w:pPr>
          </w:p>
        </w:tc>
      </w:tr>
      <w:tr w:rsidR="006A1EAF" w:rsidRPr="006A1EAF" w14:paraId="5AC4B608" w14:textId="77777777" w:rsidTr="009C049B">
        <w:trPr>
          <w:gridAfter w:val="1"/>
          <w:wAfter w:w="9" w:type="dxa"/>
        </w:trPr>
        <w:tc>
          <w:tcPr>
            <w:tcW w:w="704" w:type="dxa"/>
            <w:vAlign w:val="center"/>
          </w:tcPr>
          <w:p w14:paraId="1F9588A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9.10</w:t>
            </w:r>
          </w:p>
        </w:tc>
        <w:tc>
          <w:tcPr>
            <w:tcW w:w="1701" w:type="dxa"/>
            <w:vAlign w:val="center"/>
          </w:tcPr>
          <w:p w14:paraId="46A929B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Automobilio šviesų aukščio reguliatorius.</w:t>
            </w:r>
          </w:p>
        </w:tc>
        <w:tc>
          <w:tcPr>
            <w:tcW w:w="3969" w:type="dxa"/>
            <w:vAlign w:val="center"/>
          </w:tcPr>
          <w:p w14:paraId="62B3302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vAlign w:val="center"/>
          </w:tcPr>
          <w:p w14:paraId="0F4AD848"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557F7A8" w14:textId="77777777" w:rsidR="006A1EAF" w:rsidRPr="006A1EAF" w:rsidRDefault="006A1EAF" w:rsidP="006A1EAF">
            <w:pPr>
              <w:spacing w:after="0" w:line="240" w:lineRule="auto"/>
              <w:jc w:val="both"/>
              <w:rPr>
                <w:rFonts w:ascii="Times New Roman" w:eastAsia="Times New Roman" w:hAnsi="Times New Roman" w:cs="Times New Roman"/>
              </w:rPr>
            </w:pPr>
          </w:p>
        </w:tc>
      </w:tr>
      <w:tr w:rsidR="006A1EAF" w:rsidRPr="006A1EAF" w14:paraId="2F148D55" w14:textId="77777777" w:rsidTr="009C049B">
        <w:trPr>
          <w:gridAfter w:val="1"/>
          <w:wAfter w:w="9" w:type="dxa"/>
        </w:trPr>
        <w:tc>
          <w:tcPr>
            <w:tcW w:w="704" w:type="dxa"/>
            <w:vAlign w:val="center"/>
          </w:tcPr>
          <w:p w14:paraId="47882E1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9.11.</w:t>
            </w:r>
          </w:p>
        </w:tc>
        <w:tc>
          <w:tcPr>
            <w:tcW w:w="1701" w:type="dxa"/>
            <w:vAlign w:val="center"/>
          </w:tcPr>
          <w:p w14:paraId="4E5E0D3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color w:val="00B050"/>
              </w:rPr>
              <w:t>Papildomi priekiniai žibintai aukščiau priekyje pakabinamos įrangos transportinės padėties.</w:t>
            </w:r>
          </w:p>
        </w:tc>
        <w:tc>
          <w:tcPr>
            <w:tcW w:w="3969" w:type="dxa"/>
            <w:vAlign w:val="center"/>
          </w:tcPr>
          <w:p w14:paraId="092EBCE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įrengiami </w:t>
            </w:r>
            <w:r w:rsidRPr="006A1EAF">
              <w:rPr>
                <w:rFonts w:ascii="Times New Roman" w:eastAsia="Times New Roman" w:hAnsi="Times New Roman" w:cs="Times New Roman"/>
                <w:color w:val="00B050"/>
              </w:rPr>
              <w:t xml:space="preserve">papildomi LED žibintai </w:t>
            </w:r>
            <w:r w:rsidRPr="006A1EAF">
              <w:rPr>
                <w:rFonts w:ascii="Times New Roman" w:eastAsia="Times New Roman" w:hAnsi="Times New Roman" w:cs="Times New Roman"/>
              </w:rPr>
              <w:t xml:space="preserve">su šildomais stiklais: ilgos ir trumpos šviesos, posūkių žibintai (dubliuojantys gamintojo įrengtus priekinius žibintus) ir </w:t>
            </w:r>
            <w:r w:rsidRPr="006A1EAF">
              <w:rPr>
                <w:rFonts w:ascii="Times New Roman" w:eastAsia="Times New Roman" w:hAnsi="Times New Roman" w:cs="Times New Roman"/>
                <w:color w:val="00B050"/>
              </w:rPr>
              <w:t>papildomi LED darbiniai žibintai arba LED BAR žibintai</w:t>
            </w:r>
            <w:r w:rsidRPr="006A1EAF">
              <w:rPr>
                <w:rFonts w:ascii="Times New Roman" w:eastAsia="Times New Roman" w:hAnsi="Times New Roman" w:cs="Times New Roman"/>
              </w:rPr>
              <w:t xml:space="preserve"> (ne mažiau 2 </w:t>
            </w:r>
            <w:proofErr w:type="spellStart"/>
            <w:r w:rsidRPr="006A1EAF">
              <w:rPr>
                <w:rFonts w:ascii="Times New Roman" w:eastAsia="Times New Roman" w:hAnsi="Times New Roman" w:cs="Times New Roman"/>
              </w:rPr>
              <w:t>vnt</w:t>
            </w:r>
            <w:proofErr w:type="spellEnd"/>
            <w:r w:rsidRPr="006A1EAF">
              <w:rPr>
                <w:rFonts w:ascii="Times New Roman" w:eastAsia="Times New Roman" w:hAnsi="Times New Roman" w:cs="Times New Roman"/>
              </w:rPr>
              <w:t>).</w:t>
            </w:r>
          </w:p>
          <w:p w14:paraId="6112627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Žibintai naudojami dirbant su priekiniu sniego valytuvu. </w:t>
            </w:r>
          </w:p>
          <w:p w14:paraId="1957E93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Įrengtas atskiras įjungimo/išjungimo jungiklis papildomiems žibintams ir darbiniams žibintams. </w:t>
            </w:r>
          </w:p>
          <w:p w14:paraId="5C9B8E9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Žibintų apsauga nuo kietųjų objektų ir skysčių patekimo ne mažesnė kaip IP64.</w:t>
            </w:r>
          </w:p>
          <w:p w14:paraId="56BB2BD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Įrengti atskiri įjungimo/išjungimo jungikliai papildomiems žibintams ir darbiniams žibintams. </w:t>
            </w:r>
          </w:p>
        </w:tc>
        <w:tc>
          <w:tcPr>
            <w:tcW w:w="3402" w:type="dxa"/>
            <w:vAlign w:val="center"/>
          </w:tcPr>
          <w:p w14:paraId="658E059D"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Siūlomas parametras </w:t>
            </w:r>
            <w:r w:rsidRPr="006A1EAF">
              <w:rPr>
                <w:rFonts w:ascii="Times New Roman" w:eastAsia="Times New Roman" w:hAnsi="Times New Roman" w:cs="Times New Roman"/>
                <w:i/>
                <w:iCs/>
              </w:rPr>
              <w:t xml:space="preserve"> _________</w:t>
            </w:r>
          </w:p>
          <w:p w14:paraId="147A337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F77FC21" w14:textId="77777777" w:rsidTr="009C049B">
        <w:trPr>
          <w:gridAfter w:val="1"/>
          <w:wAfter w:w="9" w:type="dxa"/>
        </w:trPr>
        <w:tc>
          <w:tcPr>
            <w:tcW w:w="704" w:type="dxa"/>
            <w:vAlign w:val="center"/>
          </w:tcPr>
          <w:p w14:paraId="427EC574"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 xml:space="preserve">      9.12.</w:t>
            </w:r>
          </w:p>
        </w:tc>
        <w:tc>
          <w:tcPr>
            <w:tcW w:w="1701" w:type="dxa"/>
            <w:vAlign w:val="center"/>
          </w:tcPr>
          <w:p w14:paraId="1469C93C"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Oranžinės spalvos įspėjamieji žibintai virš kabinos.</w:t>
            </w:r>
          </w:p>
        </w:tc>
        <w:tc>
          <w:tcPr>
            <w:tcW w:w="3969" w:type="dxa"/>
            <w:vAlign w:val="center"/>
          </w:tcPr>
          <w:p w14:paraId="3959D153"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Žibintas - oranžinis, pailgas, vientisas, ne mažiau kaip 0,8 m ilgio, aukštis ne didesnis kaip 0,2 m, kurio viduje yra įmontuoti ne mažiau nei du LED švyturėliai. Žibintas tvirtinamas ant kabinos stogo arba ant specialaus montavimo kronšteino.</w:t>
            </w:r>
          </w:p>
          <w:p w14:paraId="45C01E6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Žibintų apsauga nuo kietųjų objektų ir skysčių patekimo ne mažesnė kaip IP64.</w:t>
            </w:r>
          </w:p>
        </w:tc>
        <w:tc>
          <w:tcPr>
            <w:tcW w:w="3402" w:type="dxa"/>
          </w:tcPr>
          <w:p w14:paraId="765BAA5C"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5A3942B"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1083A2DE" w14:textId="77777777" w:rsidTr="009C049B">
        <w:trPr>
          <w:gridAfter w:val="1"/>
          <w:wAfter w:w="9" w:type="dxa"/>
        </w:trPr>
        <w:tc>
          <w:tcPr>
            <w:tcW w:w="704" w:type="dxa"/>
            <w:vAlign w:val="center"/>
          </w:tcPr>
          <w:p w14:paraId="191054E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9.13.</w:t>
            </w:r>
          </w:p>
        </w:tc>
        <w:tc>
          <w:tcPr>
            <w:tcW w:w="1701" w:type="dxa"/>
            <w:vAlign w:val="center"/>
          </w:tcPr>
          <w:p w14:paraId="229616B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Lauko temperatūros daviklis.</w:t>
            </w:r>
          </w:p>
        </w:tc>
        <w:tc>
          <w:tcPr>
            <w:tcW w:w="3969" w:type="dxa"/>
            <w:vAlign w:val="center"/>
          </w:tcPr>
          <w:p w14:paraId="72F2E49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w:t>
            </w:r>
          </w:p>
        </w:tc>
        <w:tc>
          <w:tcPr>
            <w:tcW w:w="3402" w:type="dxa"/>
            <w:vAlign w:val="center"/>
          </w:tcPr>
          <w:p w14:paraId="6B385AD5"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C017F75" w14:textId="77777777" w:rsidR="006A1EAF" w:rsidRPr="006A1EAF" w:rsidRDefault="006A1EAF" w:rsidP="006A1EAF">
            <w:pPr>
              <w:spacing w:after="0" w:line="240" w:lineRule="auto"/>
              <w:jc w:val="both"/>
              <w:rPr>
                <w:rFonts w:ascii="Times New Roman" w:eastAsia="Times New Roman" w:hAnsi="Times New Roman" w:cs="Times New Roman"/>
              </w:rPr>
            </w:pPr>
          </w:p>
        </w:tc>
      </w:tr>
      <w:tr w:rsidR="006A1EAF" w:rsidRPr="006A1EAF" w14:paraId="2ADED822" w14:textId="77777777" w:rsidTr="009C049B">
        <w:trPr>
          <w:gridAfter w:val="1"/>
          <w:wAfter w:w="9" w:type="dxa"/>
          <w:trHeight w:val="332"/>
        </w:trPr>
        <w:tc>
          <w:tcPr>
            <w:tcW w:w="704" w:type="dxa"/>
            <w:vAlign w:val="center"/>
          </w:tcPr>
          <w:p w14:paraId="250BDFC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9.14.</w:t>
            </w:r>
          </w:p>
        </w:tc>
        <w:tc>
          <w:tcPr>
            <w:tcW w:w="1701" w:type="dxa"/>
            <w:vAlign w:val="center"/>
          </w:tcPr>
          <w:p w14:paraId="53940FC2" w14:textId="77777777" w:rsidR="006A1EAF" w:rsidRPr="006A1EAF" w:rsidRDefault="006A1EAF" w:rsidP="006A1EAF">
            <w:pPr>
              <w:spacing w:after="0" w:line="240" w:lineRule="auto"/>
              <w:jc w:val="both"/>
              <w:rPr>
                <w:rFonts w:ascii="Times New Roman" w:eastAsia="Times New Roman" w:hAnsi="Times New Roman" w:cs="Times New Roman"/>
                <w:color w:val="FF0000"/>
              </w:rPr>
            </w:pPr>
            <w:r w:rsidRPr="006A1EAF">
              <w:rPr>
                <w:rFonts w:ascii="Times New Roman" w:eastAsia="Times New Roman" w:hAnsi="Times New Roman" w:cs="Times New Roman"/>
              </w:rPr>
              <w:t>Grindų kilimėliai</w:t>
            </w:r>
          </w:p>
        </w:tc>
        <w:tc>
          <w:tcPr>
            <w:tcW w:w="3969" w:type="dxa"/>
            <w:vAlign w:val="center"/>
          </w:tcPr>
          <w:p w14:paraId="722D701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Cs/>
              </w:rPr>
              <w:t>Guminiai arba polimerinių medžiagų grindų kilimėliai vairuotojui ir keleiviui.</w:t>
            </w:r>
          </w:p>
        </w:tc>
        <w:tc>
          <w:tcPr>
            <w:tcW w:w="3402" w:type="dxa"/>
            <w:vAlign w:val="center"/>
          </w:tcPr>
          <w:p w14:paraId="54325B2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1A02240" w14:textId="77777777" w:rsidTr="009C049B">
        <w:trPr>
          <w:gridAfter w:val="1"/>
          <w:wAfter w:w="9" w:type="dxa"/>
          <w:trHeight w:val="332"/>
        </w:trPr>
        <w:tc>
          <w:tcPr>
            <w:tcW w:w="704" w:type="dxa"/>
            <w:vAlign w:val="center"/>
          </w:tcPr>
          <w:p w14:paraId="42164D5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9.15.</w:t>
            </w:r>
          </w:p>
        </w:tc>
        <w:tc>
          <w:tcPr>
            <w:tcW w:w="1701" w:type="dxa"/>
            <w:vAlign w:val="center"/>
          </w:tcPr>
          <w:p w14:paraId="6CA1FD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Galinio vaizdo kamera</w:t>
            </w:r>
          </w:p>
        </w:tc>
        <w:tc>
          <w:tcPr>
            <w:tcW w:w="3969" w:type="dxa"/>
            <w:vAlign w:val="center"/>
          </w:tcPr>
          <w:p w14:paraId="1D7DDA72"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Ne vėliau kaip prekės perdavimo dieną Pardavėjo kaštais turi būti įrengta (jei tai nėra gamintojo numatyta krovininio automobilio komplektacijoje) galinio vaizdo kamera su gaubtu (dangteliu) kameros objektyvui, kuris atidaromas/atveriamas aktyvavus galinės eigos pavarą.</w:t>
            </w:r>
          </w:p>
          <w:p w14:paraId="0031F87F"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Kameros transliuojamas vaizdas turi būti matomas operatoriaus darbo vietoje.</w:t>
            </w:r>
          </w:p>
          <w:p w14:paraId="1816D2A4"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lastRenderedPageBreak/>
              <w:t>Krovininį automobilį eksploatuojant su druskos barstytuvu, barstytuvo konstrukcijos neturi užstoti kameros objektyvo – kameros perkėlimui į tinkamą vietą, gamintojo numatyta pakankamai jungiamojo kabelio.</w:t>
            </w:r>
          </w:p>
        </w:tc>
        <w:tc>
          <w:tcPr>
            <w:tcW w:w="3402" w:type="dxa"/>
            <w:vAlign w:val="center"/>
          </w:tcPr>
          <w:p w14:paraId="3E9BA16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38B49EE" w14:textId="77777777" w:rsidR="006A1EAF" w:rsidRPr="006A1EAF" w:rsidRDefault="006A1EAF" w:rsidP="006A1EAF">
            <w:pPr>
              <w:spacing w:after="0" w:line="240" w:lineRule="auto"/>
              <w:jc w:val="both"/>
              <w:rPr>
                <w:rFonts w:ascii="Times New Roman" w:eastAsia="Times New Roman" w:hAnsi="Times New Roman" w:cs="Times New Roman"/>
                <w:b/>
                <w:bCs/>
              </w:rPr>
            </w:pPr>
          </w:p>
        </w:tc>
      </w:tr>
      <w:tr w:rsidR="006A1EAF" w:rsidRPr="006A1EAF" w14:paraId="3DD3A31E" w14:textId="77777777" w:rsidTr="009C049B">
        <w:trPr>
          <w:gridAfter w:val="1"/>
          <w:wAfter w:w="9" w:type="dxa"/>
          <w:trHeight w:val="332"/>
        </w:trPr>
        <w:tc>
          <w:tcPr>
            <w:tcW w:w="704" w:type="dxa"/>
            <w:vAlign w:val="center"/>
          </w:tcPr>
          <w:p w14:paraId="374ED59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9.16.</w:t>
            </w:r>
          </w:p>
        </w:tc>
        <w:tc>
          <w:tcPr>
            <w:tcW w:w="1701" w:type="dxa"/>
            <w:vAlign w:val="center"/>
          </w:tcPr>
          <w:p w14:paraId="666470E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Kabinos pakėlimas remonto ir/ar patikros, techninio aptarnavimo darbams</w:t>
            </w:r>
          </w:p>
        </w:tc>
        <w:tc>
          <w:tcPr>
            <w:tcW w:w="3969" w:type="dxa"/>
            <w:vAlign w:val="center"/>
          </w:tcPr>
          <w:p w14:paraId="364CE5A0"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Gamintojo numatytas ir įrengtas rankinio (mechaninio) valdymo įtaisas.</w:t>
            </w:r>
          </w:p>
          <w:p w14:paraId="3F120770" w14:textId="77777777" w:rsidR="006A1EAF" w:rsidRPr="006A1EAF" w:rsidRDefault="006A1EAF" w:rsidP="006A1EAF">
            <w:pPr>
              <w:spacing w:after="0" w:line="240" w:lineRule="auto"/>
              <w:jc w:val="both"/>
              <w:rPr>
                <w:rFonts w:ascii="Times New Roman" w:eastAsia="Times New Roman" w:hAnsi="Times New Roman" w:cs="Times New Roman"/>
                <w:bCs/>
              </w:rPr>
            </w:pPr>
            <w:r w:rsidRPr="006A1EAF">
              <w:rPr>
                <w:rFonts w:ascii="Times New Roman" w:eastAsia="Times New Roman" w:hAnsi="Times New Roman" w:cs="Times New Roman"/>
                <w:bCs/>
              </w:rPr>
              <w:t xml:space="preserve"> Prioritetas teikiamas gamintojo numatytai ir įrengtai kombinuotai kabinos pakėlimo sistemai: rankinio (mechaninio) valdymo ir elektrinė pavara.  </w:t>
            </w:r>
          </w:p>
        </w:tc>
        <w:tc>
          <w:tcPr>
            <w:tcW w:w="3402" w:type="dxa"/>
            <w:vAlign w:val="center"/>
          </w:tcPr>
          <w:p w14:paraId="31B4252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7017432"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8C09195" w14:textId="77777777" w:rsidTr="009C049B">
        <w:tc>
          <w:tcPr>
            <w:tcW w:w="9785" w:type="dxa"/>
            <w:gridSpan w:val="5"/>
          </w:tcPr>
          <w:p w14:paraId="7B258086"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10.  PRIETAISAI</w:t>
            </w:r>
          </w:p>
        </w:tc>
      </w:tr>
      <w:tr w:rsidR="006A1EAF" w:rsidRPr="006A1EAF" w14:paraId="60A0621C" w14:textId="77777777" w:rsidTr="009C049B">
        <w:trPr>
          <w:gridAfter w:val="1"/>
          <w:wAfter w:w="9" w:type="dxa"/>
        </w:trPr>
        <w:tc>
          <w:tcPr>
            <w:tcW w:w="704" w:type="dxa"/>
            <w:vAlign w:val="center"/>
          </w:tcPr>
          <w:p w14:paraId="3E9DF98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w:t>
            </w:r>
          </w:p>
          <w:p w14:paraId="4D7AF900"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1701" w:type="dxa"/>
          </w:tcPr>
          <w:p w14:paraId="01AF54F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Monitoringo sistema (kompiuterinė automobilio gedimų informavimo, diagnostikos ir vairuotojo informacinė sistema) suteikianti operatoriui informaciją apie ne mažiau kaip šiuos parametrus:</w:t>
            </w:r>
          </w:p>
        </w:tc>
        <w:tc>
          <w:tcPr>
            <w:tcW w:w="3969" w:type="dxa"/>
          </w:tcPr>
          <w:p w14:paraId="3E5C152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Transporto priemonėje privalo būti gamintojo integruota telematikos sistema, kuri leidžia gamintojui ir įgaliotam Pirkėjo atstovui nuotoliniu būdu stebėti transporto priemonės būklę, matyti gedimų kodus, jutiklių reikšmes, padangų slėgio (TPMS) duomenis, atlikti diagnostiką ir teikti techninę pagalbą nuotoliu per visą garantinį laikotarpį. </w:t>
            </w:r>
          </w:p>
          <w:p w14:paraId="6DA519B7" w14:textId="77777777" w:rsidR="006A1EAF" w:rsidRPr="006A1EAF" w:rsidRDefault="006A1EAF" w:rsidP="006A1EAF">
            <w:pPr>
              <w:spacing w:after="0" w:line="240" w:lineRule="auto"/>
              <w:jc w:val="both"/>
              <w:rPr>
                <w:rFonts w:ascii="Times New Roman" w:eastAsia="Times New Roman" w:hAnsi="Times New Roman" w:cs="Times New Roman"/>
              </w:rPr>
            </w:pPr>
          </w:p>
          <w:p w14:paraId="71D8856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Gamintojo numatytas ir įrengtas FMS adapteris CAN duomenų perdavimui.</w:t>
            </w:r>
          </w:p>
          <w:p w14:paraId="1A83A1DB"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tcPr>
          <w:p w14:paraId="46E520C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5F266FEB" w14:textId="77777777" w:rsidR="006A1EAF" w:rsidRPr="006A1EAF" w:rsidRDefault="006A1EAF" w:rsidP="006A1EAF">
            <w:pPr>
              <w:spacing w:after="0" w:line="240" w:lineRule="auto"/>
              <w:jc w:val="both"/>
              <w:rPr>
                <w:rFonts w:ascii="Times New Roman" w:eastAsia="Times New Roman" w:hAnsi="Times New Roman" w:cs="Times New Roman"/>
                <w:b/>
              </w:rPr>
            </w:pPr>
          </w:p>
        </w:tc>
      </w:tr>
      <w:tr w:rsidR="006A1EAF" w:rsidRPr="006A1EAF" w14:paraId="0EB1AD33" w14:textId="77777777" w:rsidTr="009C049B">
        <w:trPr>
          <w:gridAfter w:val="1"/>
          <w:wAfter w:w="9" w:type="dxa"/>
        </w:trPr>
        <w:tc>
          <w:tcPr>
            <w:tcW w:w="704" w:type="dxa"/>
            <w:vAlign w:val="center"/>
          </w:tcPr>
          <w:p w14:paraId="03E0C0E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10.1.1</w:t>
            </w:r>
          </w:p>
        </w:tc>
        <w:tc>
          <w:tcPr>
            <w:tcW w:w="1701" w:type="dxa"/>
          </w:tcPr>
          <w:p w14:paraId="60558455"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vAlign w:val="center"/>
          </w:tcPr>
          <w:p w14:paraId="4BC29AF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aušinimo skysčio temperatūra</w:t>
            </w:r>
          </w:p>
          <w:p w14:paraId="03C04A7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Aušinimo skysčio lygis sistemoje</w:t>
            </w:r>
          </w:p>
        </w:tc>
        <w:tc>
          <w:tcPr>
            <w:tcW w:w="3402" w:type="dxa"/>
          </w:tcPr>
          <w:p w14:paraId="02F5119F"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E93E9F6" w14:textId="77777777" w:rsidTr="009C049B">
        <w:trPr>
          <w:gridAfter w:val="1"/>
          <w:wAfter w:w="9" w:type="dxa"/>
        </w:trPr>
        <w:tc>
          <w:tcPr>
            <w:tcW w:w="704" w:type="dxa"/>
            <w:vAlign w:val="center"/>
          </w:tcPr>
          <w:p w14:paraId="514E25F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10.1.2</w:t>
            </w:r>
          </w:p>
        </w:tc>
        <w:tc>
          <w:tcPr>
            <w:tcW w:w="1701" w:type="dxa"/>
          </w:tcPr>
          <w:p w14:paraId="3E144F0D"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vAlign w:val="center"/>
          </w:tcPr>
          <w:p w14:paraId="2C296E0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alyvos slėgis</w:t>
            </w:r>
          </w:p>
          <w:p w14:paraId="4C6EE73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Variklio alyvos lygis</w:t>
            </w:r>
          </w:p>
        </w:tc>
        <w:tc>
          <w:tcPr>
            <w:tcW w:w="3402" w:type="dxa"/>
          </w:tcPr>
          <w:p w14:paraId="55AA3A85"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EBAF41B" w14:textId="77777777" w:rsidTr="009C049B">
        <w:trPr>
          <w:gridAfter w:val="1"/>
          <w:wAfter w:w="9" w:type="dxa"/>
        </w:trPr>
        <w:tc>
          <w:tcPr>
            <w:tcW w:w="704" w:type="dxa"/>
            <w:vAlign w:val="center"/>
          </w:tcPr>
          <w:p w14:paraId="0B8386E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10.1.3</w:t>
            </w:r>
          </w:p>
        </w:tc>
        <w:tc>
          <w:tcPr>
            <w:tcW w:w="1701" w:type="dxa"/>
          </w:tcPr>
          <w:p w14:paraId="4FDBA549"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vAlign w:val="center"/>
          </w:tcPr>
          <w:p w14:paraId="3860B90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Degalų sąnaudų momentiniai ir suminiai rodmenys. </w:t>
            </w:r>
          </w:p>
          <w:p w14:paraId="71A76E1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Degalų sąnaudų fiksavimas nuo eksploatavimo pradžios.</w:t>
            </w:r>
          </w:p>
          <w:p w14:paraId="3F37C17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Duomenų atidavimas į pirkėjo transporto vadybininko darbo vietą, jo eksploatuojamos GPS/GSM įrangos pagalba.</w:t>
            </w:r>
          </w:p>
        </w:tc>
        <w:tc>
          <w:tcPr>
            <w:tcW w:w="3402" w:type="dxa"/>
          </w:tcPr>
          <w:p w14:paraId="59070E43"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54647E5F" w14:textId="77777777" w:rsidTr="009C049B">
        <w:trPr>
          <w:gridAfter w:val="1"/>
          <w:wAfter w:w="9" w:type="dxa"/>
        </w:trPr>
        <w:tc>
          <w:tcPr>
            <w:tcW w:w="704" w:type="dxa"/>
            <w:vAlign w:val="center"/>
          </w:tcPr>
          <w:p w14:paraId="6533B2D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10.1.4</w:t>
            </w:r>
          </w:p>
        </w:tc>
        <w:tc>
          <w:tcPr>
            <w:tcW w:w="1701" w:type="dxa"/>
          </w:tcPr>
          <w:p w14:paraId="0B616FED"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vAlign w:val="center"/>
          </w:tcPr>
          <w:p w14:paraId="340F8DF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TA periodiškumas. Gedimų informavimo sistema (informacine indikacija prietaisų skydelyje).</w:t>
            </w:r>
          </w:p>
        </w:tc>
        <w:tc>
          <w:tcPr>
            <w:tcW w:w="3402" w:type="dxa"/>
          </w:tcPr>
          <w:p w14:paraId="53C55541"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972C1AA" w14:textId="77777777" w:rsidTr="009C049B">
        <w:trPr>
          <w:gridAfter w:val="1"/>
          <w:wAfter w:w="9" w:type="dxa"/>
        </w:trPr>
        <w:tc>
          <w:tcPr>
            <w:tcW w:w="704" w:type="dxa"/>
            <w:vAlign w:val="center"/>
          </w:tcPr>
          <w:p w14:paraId="2E50E19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10.1.5</w:t>
            </w:r>
          </w:p>
        </w:tc>
        <w:tc>
          <w:tcPr>
            <w:tcW w:w="1701" w:type="dxa"/>
          </w:tcPr>
          <w:p w14:paraId="6FEB7150"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969" w:type="dxa"/>
            <w:vAlign w:val="center"/>
          </w:tcPr>
          <w:p w14:paraId="3666F5E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Netinkamas slėgis padangose.</w:t>
            </w:r>
          </w:p>
          <w:p w14:paraId="26F3C7A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(indikaciją vairuotojui/operatoriui prietaisų skydelyje, apie neteisingą (nevienodą) slėgį padangose ir faktinį slėgį kiekvienoje padangoje). </w:t>
            </w:r>
          </w:p>
        </w:tc>
        <w:tc>
          <w:tcPr>
            <w:tcW w:w="3402" w:type="dxa"/>
          </w:tcPr>
          <w:p w14:paraId="713E2DDF"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556E44AD" w14:textId="77777777" w:rsidTr="009C049B">
        <w:trPr>
          <w:gridAfter w:val="1"/>
          <w:wAfter w:w="9" w:type="dxa"/>
        </w:trPr>
        <w:tc>
          <w:tcPr>
            <w:tcW w:w="704" w:type="dxa"/>
            <w:vAlign w:val="center"/>
          </w:tcPr>
          <w:p w14:paraId="427C882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10.2.</w:t>
            </w:r>
          </w:p>
        </w:tc>
        <w:tc>
          <w:tcPr>
            <w:tcW w:w="1701" w:type="dxa"/>
          </w:tcPr>
          <w:p w14:paraId="3E7F06B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lang w:eastAsia="lt-LT"/>
              </w:rPr>
              <w:t xml:space="preserve">Skaitmeninis </w:t>
            </w:r>
            <w:proofErr w:type="spellStart"/>
            <w:r w:rsidRPr="006A1EAF">
              <w:rPr>
                <w:rFonts w:ascii="Times New Roman" w:eastAsia="Times New Roman" w:hAnsi="Times New Roman" w:cs="Times New Roman"/>
                <w:lang w:eastAsia="lt-LT"/>
              </w:rPr>
              <w:t>tachografas</w:t>
            </w:r>
            <w:proofErr w:type="spellEnd"/>
            <w:r w:rsidRPr="006A1EAF">
              <w:rPr>
                <w:rFonts w:ascii="Times New Roman" w:eastAsia="Times New Roman" w:hAnsi="Times New Roman" w:cs="Times New Roman"/>
                <w:lang w:eastAsia="lt-LT"/>
              </w:rPr>
              <w:t xml:space="preserve"> su </w:t>
            </w:r>
            <w:r w:rsidRPr="006A1EAF">
              <w:rPr>
                <w:rFonts w:ascii="Times New Roman" w:eastAsia="Times New Roman" w:hAnsi="Times New Roman" w:cs="Times New Roman"/>
                <w:lang w:eastAsia="lt-LT"/>
              </w:rPr>
              <w:lastRenderedPageBreak/>
              <w:t>nuotoliniu nuskaitymu</w:t>
            </w:r>
          </w:p>
        </w:tc>
        <w:tc>
          <w:tcPr>
            <w:tcW w:w="3969" w:type="dxa"/>
            <w:vAlign w:val="center"/>
          </w:tcPr>
          <w:p w14:paraId="2A31AB8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Turi būti, sertifikuotas ir aktyvuotas ne vėliau nei prekės perdavimo dieną.</w:t>
            </w:r>
          </w:p>
        </w:tc>
        <w:tc>
          <w:tcPr>
            <w:tcW w:w="3402" w:type="dxa"/>
          </w:tcPr>
          <w:p w14:paraId="4E8EC026"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797752C1" w14:textId="77777777" w:rsidTr="009C049B">
        <w:trPr>
          <w:gridAfter w:val="1"/>
          <w:wAfter w:w="9" w:type="dxa"/>
        </w:trPr>
        <w:tc>
          <w:tcPr>
            <w:tcW w:w="704" w:type="dxa"/>
            <w:vAlign w:val="center"/>
          </w:tcPr>
          <w:p w14:paraId="024D76A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10.3.</w:t>
            </w:r>
          </w:p>
        </w:tc>
        <w:tc>
          <w:tcPr>
            <w:tcW w:w="1701" w:type="dxa"/>
            <w:vAlign w:val="center"/>
          </w:tcPr>
          <w:p w14:paraId="70CD4A9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Greičio ribotuvas </w:t>
            </w:r>
          </w:p>
        </w:tc>
        <w:tc>
          <w:tcPr>
            <w:tcW w:w="3969" w:type="dxa"/>
            <w:vAlign w:val="center"/>
          </w:tcPr>
          <w:p w14:paraId="0EB37AF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sertifikuotas (</w:t>
            </w:r>
            <w:proofErr w:type="spellStart"/>
            <w:r w:rsidRPr="006A1EAF">
              <w:rPr>
                <w:rFonts w:ascii="Times New Roman" w:eastAsia="Times New Roman" w:hAnsi="Times New Roman" w:cs="Times New Roman"/>
              </w:rPr>
              <w:t>maks</w:t>
            </w:r>
            <w:proofErr w:type="spellEnd"/>
            <w:r w:rsidRPr="006A1EAF">
              <w:rPr>
                <w:rFonts w:ascii="Times New Roman" w:eastAsia="Times New Roman" w:hAnsi="Times New Roman" w:cs="Times New Roman"/>
              </w:rPr>
              <w:t>. greitis 89 ± 1 km/h), su pirmine registracija.</w:t>
            </w:r>
          </w:p>
        </w:tc>
        <w:tc>
          <w:tcPr>
            <w:tcW w:w="3402" w:type="dxa"/>
          </w:tcPr>
          <w:p w14:paraId="16814D18" w14:textId="77777777" w:rsidR="006A1EAF" w:rsidRPr="006A1EAF" w:rsidRDefault="006A1EAF" w:rsidP="006A1EAF">
            <w:pPr>
              <w:autoSpaceDN w:val="0"/>
              <w:spacing w:after="0" w:line="240" w:lineRule="auto"/>
              <w:jc w:val="both"/>
              <w:rPr>
                <w:rFonts w:ascii="Calibri" w:eastAsia="Calibri" w:hAnsi="Calibri" w:cs="Times New Roman"/>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4B446DA8" w14:textId="77777777" w:rsidTr="009C049B">
        <w:trPr>
          <w:gridAfter w:val="1"/>
          <w:wAfter w:w="9" w:type="dxa"/>
        </w:trPr>
        <w:tc>
          <w:tcPr>
            <w:tcW w:w="704" w:type="dxa"/>
            <w:vAlign w:val="center"/>
          </w:tcPr>
          <w:p w14:paraId="71AEA96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10.4.</w:t>
            </w:r>
          </w:p>
        </w:tc>
        <w:tc>
          <w:tcPr>
            <w:tcW w:w="1701" w:type="dxa"/>
            <w:vAlign w:val="center"/>
          </w:tcPr>
          <w:p w14:paraId="54A6A96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Degalų kiekio bake daviklis.</w:t>
            </w:r>
          </w:p>
        </w:tc>
        <w:tc>
          <w:tcPr>
            <w:tcW w:w="3969" w:type="dxa"/>
            <w:vAlign w:val="center"/>
          </w:tcPr>
          <w:p w14:paraId="18BE3A3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numatytas ir įrengtas gamintojo.</w:t>
            </w:r>
          </w:p>
        </w:tc>
        <w:tc>
          <w:tcPr>
            <w:tcW w:w="3402" w:type="dxa"/>
            <w:vAlign w:val="center"/>
          </w:tcPr>
          <w:p w14:paraId="54CC7A1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373C47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12BDA46" w14:textId="77777777" w:rsidTr="009C049B">
        <w:trPr>
          <w:gridAfter w:val="1"/>
          <w:wAfter w:w="9" w:type="dxa"/>
        </w:trPr>
        <w:tc>
          <w:tcPr>
            <w:tcW w:w="704" w:type="dxa"/>
            <w:vAlign w:val="center"/>
          </w:tcPr>
          <w:p w14:paraId="1B2FA5D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10.5.</w:t>
            </w:r>
          </w:p>
        </w:tc>
        <w:tc>
          <w:tcPr>
            <w:tcW w:w="1701" w:type="dxa"/>
            <w:vAlign w:val="center"/>
          </w:tcPr>
          <w:p w14:paraId="0DFAF55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Vaizdo registratorius</w:t>
            </w:r>
          </w:p>
        </w:tc>
        <w:tc>
          <w:tcPr>
            <w:tcW w:w="3969" w:type="dxa"/>
            <w:vAlign w:val="center"/>
          </w:tcPr>
          <w:p w14:paraId="6FA2CD3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Pritvirtintas priekinio stiklo viršutinėje dalyje, vaizdo raiška ne mažiau 2160p 8 </w:t>
            </w:r>
            <w:proofErr w:type="spellStart"/>
            <w:r w:rsidRPr="006A1EAF">
              <w:rPr>
                <w:rFonts w:ascii="Times New Roman" w:eastAsia="Times New Roman" w:hAnsi="Times New Roman" w:cs="Times New Roman"/>
              </w:rPr>
              <w:t>Mpix</w:t>
            </w:r>
            <w:proofErr w:type="spellEnd"/>
            <w:r w:rsidRPr="006A1EAF">
              <w:rPr>
                <w:rFonts w:ascii="Times New Roman" w:eastAsia="Times New Roman" w:hAnsi="Times New Roman" w:cs="Times New Roman"/>
              </w:rPr>
              <w:t xml:space="preserve">, matymo kampas – ne mažiau 140 o, valdymas telefonu, su ekranu, su energijos palaikymo baterija ( PVZ: MIO </w:t>
            </w:r>
            <w:proofErr w:type="spellStart"/>
            <w:r w:rsidRPr="006A1EAF">
              <w:rPr>
                <w:rFonts w:ascii="Times New Roman" w:eastAsia="Times New Roman" w:hAnsi="Times New Roman" w:cs="Times New Roman"/>
              </w:rPr>
              <w:t>MiVue</w:t>
            </w:r>
            <w:proofErr w:type="spellEnd"/>
            <w:r w:rsidRPr="006A1EAF">
              <w:rPr>
                <w:rFonts w:ascii="Times New Roman" w:eastAsia="Times New Roman" w:hAnsi="Times New Roman" w:cs="Times New Roman"/>
              </w:rPr>
              <w:t xml:space="preserve"> 955W vaizdo registratorius arba lygiavertis)</w:t>
            </w:r>
          </w:p>
        </w:tc>
        <w:tc>
          <w:tcPr>
            <w:tcW w:w="3402" w:type="dxa"/>
            <w:vAlign w:val="center"/>
          </w:tcPr>
          <w:p w14:paraId="53A7A32D"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tr w:rsidR="006A1EAF" w:rsidRPr="006A1EAF" w14:paraId="3EB5E161" w14:textId="77777777" w:rsidTr="009C049B">
        <w:tc>
          <w:tcPr>
            <w:tcW w:w="9785" w:type="dxa"/>
            <w:gridSpan w:val="5"/>
          </w:tcPr>
          <w:p w14:paraId="6A61A2F8"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11. TALPOS</w:t>
            </w:r>
          </w:p>
        </w:tc>
      </w:tr>
      <w:tr w:rsidR="006A1EAF" w:rsidRPr="006A1EAF" w14:paraId="59A93579" w14:textId="77777777" w:rsidTr="009C049B">
        <w:trPr>
          <w:gridAfter w:val="1"/>
          <w:wAfter w:w="9" w:type="dxa"/>
        </w:trPr>
        <w:tc>
          <w:tcPr>
            <w:tcW w:w="704" w:type="dxa"/>
            <w:vAlign w:val="center"/>
          </w:tcPr>
          <w:p w14:paraId="6294258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11.1.</w:t>
            </w:r>
          </w:p>
        </w:tc>
        <w:tc>
          <w:tcPr>
            <w:tcW w:w="1701" w:type="dxa"/>
            <w:vAlign w:val="center"/>
          </w:tcPr>
          <w:p w14:paraId="6871477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Degalų bako talpa</w:t>
            </w:r>
          </w:p>
        </w:tc>
        <w:tc>
          <w:tcPr>
            <w:tcW w:w="3969" w:type="dxa"/>
            <w:vAlign w:val="center"/>
          </w:tcPr>
          <w:p w14:paraId="5CD0B29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Ne mažiau 300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w:t>
            </w:r>
          </w:p>
          <w:p w14:paraId="4D605AC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Medžiaga – aliuminis arba nerūdijantis plienas.</w:t>
            </w:r>
          </w:p>
        </w:tc>
        <w:tc>
          <w:tcPr>
            <w:tcW w:w="3402" w:type="dxa"/>
          </w:tcPr>
          <w:p w14:paraId="0487F4F7"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w:t>
            </w:r>
            <w:proofErr w:type="spellStart"/>
            <w:r w:rsidRPr="006A1EAF">
              <w:rPr>
                <w:rFonts w:ascii="Times New Roman" w:eastAsia="Times New Roman" w:hAnsi="Times New Roman" w:cs="Times New Roman"/>
                <w:i/>
                <w:iCs/>
                <w:lang w:eastAsia="ar-SA"/>
              </w:rPr>
              <w:t>ltr</w:t>
            </w:r>
            <w:proofErr w:type="spellEnd"/>
            <w:r w:rsidRPr="006A1EAF">
              <w:rPr>
                <w:rFonts w:ascii="Times New Roman" w:eastAsia="Times New Roman" w:hAnsi="Times New Roman" w:cs="Times New Roman"/>
                <w:i/>
                <w:iCs/>
                <w:lang w:eastAsia="ar-SA"/>
              </w:rPr>
              <w:t>.</w:t>
            </w:r>
          </w:p>
          <w:p w14:paraId="6ECD6BB0"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BDE24CA" w14:textId="77777777" w:rsidTr="009C049B">
        <w:trPr>
          <w:gridAfter w:val="1"/>
          <w:wAfter w:w="9" w:type="dxa"/>
        </w:trPr>
        <w:tc>
          <w:tcPr>
            <w:tcW w:w="704" w:type="dxa"/>
            <w:vAlign w:val="center"/>
          </w:tcPr>
          <w:p w14:paraId="4B754A9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11.2.</w:t>
            </w:r>
          </w:p>
        </w:tc>
        <w:tc>
          <w:tcPr>
            <w:tcW w:w="1701" w:type="dxa"/>
            <w:vAlign w:val="center"/>
          </w:tcPr>
          <w:p w14:paraId="6DBB17FC" w14:textId="77777777" w:rsidR="006A1EAF" w:rsidRPr="006A1EAF" w:rsidRDefault="006A1EAF" w:rsidP="006A1EAF">
            <w:pPr>
              <w:spacing w:after="0" w:line="240" w:lineRule="auto"/>
              <w:jc w:val="both"/>
              <w:rPr>
                <w:rFonts w:ascii="Times New Roman" w:eastAsia="Times New Roman" w:hAnsi="Times New Roman" w:cs="Times New Roman"/>
              </w:rPr>
            </w:pPr>
            <w:proofErr w:type="spellStart"/>
            <w:r w:rsidRPr="006A1EAF">
              <w:rPr>
                <w:rFonts w:ascii="Times New Roman" w:eastAsia="Times New Roman" w:hAnsi="Times New Roman" w:cs="Times New Roman"/>
              </w:rPr>
              <w:t>AdBlue</w:t>
            </w:r>
            <w:proofErr w:type="spellEnd"/>
            <w:r w:rsidRPr="006A1EAF">
              <w:rPr>
                <w:rFonts w:ascii="Times New Roman" w:eastAsia="Times New Roman" w:hAnsi="Times New Roman" w:cs="Times New Roman"/>
              </w:rPr>
              <w:t xml:space="preserve"> bako talpa</w:t>
            </w:r>
          </w:p>
        </w:tc>
        <w:tc>
          <w:tcPr>
            <w:tcW w:w="3969" w:type="dxa"/>
            <w:vAlign w:val="center"/>
          </w:tcPr>
          <w:p w14:paraId="3D9400E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Turi būti </w:t>
            </w:r>
            <w:r w:rsidRPr="006A1EAF">
              <w:rPr>
                <w:rFonts w:ascii="Times New Roman" w:eastAsia="Times New Roman" w:hAnsi="Times New Roman" w:cs="Times New Roman"/>
                <w:i/>
                <w:iCs/>
              </w:rPr>
              <w:t>(jei gamintojo numatoma pagal variklio konstrukciją)</w:t>
            </w:r>
            <w:r w:rsidRPr="006A1EAF">
              <w:rPr>
                <w:rFonts w:ascii="Times New Roman" w:eastAsia="Times New Roman" w:hAnsi="Times New Roman" w:cs="Times New Roman"/>
              </w:rPr>
              <w:t xml:space="preserve">, ne mažiau 30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w:t>
            </w:r>
          </w:p>
          <w:p w14:paraId="71F470F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Medžiaga – plastikas, aliuminis arba nerūdijantis plienas.</w:t>
            </w:r>
          </w:p>
        </w:tc>
        <w:tc>
          <w:tcPr>
            <w:tcW w:w="3402" w:type="dxa"/>
          </w:tcPr>
          <w:p w14:paraId="499EB10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Taip </w:t>
            </w:r>
            <w:proofErr w:type="spellStart"/>
            <w:r w:rsidRPr="006A1EAF">
              <w:rPr>
                <w:rFonts w:ascii="Times New Roman" w:eastAsia="Times New Roman" w:hAnsi="Times New Roman" w:cs="Times New Roman"/>
              </w:rPr>
              <w:t>AdBlue</w:t>
            </w:r>
            <w:proofErr w:type="spellEnd"/>
            <w:r w:rsidRPr="006A1EAF">
              <w:rPr>
                <w:rFonts w:ascii="Times New Roman" w:eastAsia="Times New Roman" w:hAnsi="Times New Roman" w:cs="Times New Roman"/>
              </w:rPr>
              <w:t xml:space="preserve"> bakas šildomas, ____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 xml:space="preserve"> talpos.</w:t>
            </w:r>
          </w:p>
          <w:p w14:paraId="67F98E8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Ne gamintojo nenumatoma pagal variklio konstrukciją.</w:t>
            </w:r>
            <w:r w:rsidRPr="006A1EAF">
              <w:rPr>
                <w:rFonts w:ascii="Times New Roman" w:eastAsia="Times New Roman" w:hAnsi="Times New Roman" w:cs="Times New Roman"/>
                <w:i/>
                <w:iCs/>
                <w:lang w:eastAsia="lt-LT"/>
              </w:rPr>
              <w:t xml:space="preserve"> (nereikalingą išbraukti)</w:t>
            </w:r>
          </w:p>
        </w:tc>
      </w:tr>
      <w:tr w:rsidR="006A1EAF" w:rsidRPr="006A1EAF" w14:paraId="723C6B22" w14:textId="77777777" w:rsidTr="009C049B">
        <w:trPr>
          <w:gridAfter w:val="1"/>
          <w:wAfter w:w="9" w:type="dxa"/>
        </w:trPr>
        <w:tc>
          <w:tcPr>
            <w:tcW w:w="704" w:type="dxa"/>
            <w:vAlign w:val="center"/>
          </w:tcPr>
          <w:p w14:paraId="44363F5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11.3.</w:t>
            </w:r>
          </w:p>
        </w:tc>
        <w:tc>
          <w:tcPr>
            <w:tcW w:w="1701" w:type="dxa"/>
            <w:vAlign w:val="center"/>
          </w:tcPr>
          <w:p w14:paraId="70298E8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Bakų užraktai</w:t>
            </w:r>
          </w:p>
        </w:tc>
        <w:tc>
          <w:tcPr>
            <w:tcW w:w="3969" w:type="dxa"/>
            <w:vAlign w:val="center"/>
          </w:tcPr>
          <w:p w14:paraId="054CBBC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Degalų bakas ir </w:t>
            </w:r>
            <w:proofErr w:type="spellStart"/>
            <w:r w:rsidRPr="006A1EAF">
              <w:rPr>
                <w:rFonts w:ascii="Times New Roman" w:eastAsia="Times New Roman" w:hAnsi="Times New Roman" w:cs="Times New Roman"/>
              </w:rPr>
              <w:t>AdBlue</w:t>
            </w:r>
            <w:proofErr w:type="spellEnd"/>
            <w:r w:rsidRPr="006A1EAF">
              <w:rPr>
                <w:rFonts w:ascii="Times New Roman" w:eastAsia="Times New Roman" w:hAnsi="Times New Roman" w:cs="Times New Roman"/>
              </w:rPr>
              <w:t xml:space="preserve"> bakas </w:t>
            </w:r>
            <w:r w:rsidRPr="006A1EAF">
              <w:rPr>
                <w:rFonts w:ascii="Times New Roman" w:eastAsia="Times New Roman" w:hAnsi="Times New Roman" w:cs="Times New Roman"/>
                <w:i/>
                <w:iCs/>
              </w:rPr>
              <w:t>(jei yra)</w:t>
            </w:r>
            <w:r w:rsidRPr="006A1EAF">
              <w:rPr>
                <w:rFonts w:ascii="Times New Roman" w:eastAsia="Times New Roman" w:hAnsi="Times New Roman" w:cs="Times New Roman"/>
              </w:rPr>
              <w:t xml:space="preserve"> turi būti rakinami arba kitu būdu apsaugoti nuo nesankcionuotos prieigos.</w:t>
            </w:r>
          </w:p>
        </w:tc>
        <w:tc>
          <w:tcPr>
            <w:tcW w:w="3402" w:type="dxa"/>
          </w:tcPr>
          <w:p w14:paraId="6BCCEE7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FE4A937"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13DF9B6" w14:textId="77777777" w:rsidTr="009C049B">
        <w:tc>
          <w:tcPr>
            <w:tcW w:w="9785" w:type="dxa"/>
            <w:gridSpan w:val="5"/>
          </w:tcPr>
          <w:p w14:paraId="12E6F47C"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12.  KĖBULAS</w:t>
            </w:r>
          </w:p>
        </w:tc>
      </w:tr>
      <w:tr w:rsidR="006A1EAF" w:rsidRPr="006A1EAF" w14:paraId="28652C90" w14:textId="77777777" w:rsidTr="009C049B">
        <w:trPr>
          <w:gridAfter w:val="1"/>
          <w:wAfter w:w="9" w:type="dxa"/>
        </w:trPr>
        <w:tc>
          <w:tcPr>
            <w:tcW w:w="704" w:type="dxa"/>
            <w:vAlign w:val="center"/>
          </w:tcPr>
          <w:p w14:paraId="01A18B9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12.1.</w:t>
            </w:r>
          </w:p>
        </w:tc>
        <w:tc>
          <w:tcPr>
            <w:tcW w:w="1701" w:type="dxa"/>
            <w:vAlign w:val="center"/>
          </w:tcPr>
          <w:p w14:paraId="2D74FCD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Paskirtis.</w:t>
            </w:r>
          </w:p>
        </w:tc>
        <w:tc>
          <w:tcPr>
            <w:tcW w:w="3969" w:type="dxa"/>
            <w:vAlign w:val="center"/>
          </w:tcPr>
          <w:p w14:paraId="7C14ADE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Birių ir kitų medžiagų pervežimui. </w:t>
            </w:r>
          </w:p>
          <w:p w14:paraId="40606E8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Tripusio vertimo. Hidraulinio cilindro pagalba pakeliamas, iškraunant medžiagas: į galą, į kairę ar į dešinę puses.</w:t>
            </w:r>
          </w:p>
          <w:p w14:paraId="4E7D90D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Turi būti krovininio automobilio gamintojo numatyta ir aktyvuota funkcija ribojanti krovininio automobilio eksploatavimą, esant pakeltam krovininio automobilio kėbului.</w:t>
            </w:r>
          </w:p>
        </w:tc>
        <w:tc>
          <w:tcPr>
            <w:tcW w:w="3402" w:type="dxa"/>
          </w:tcPr>
          <w:p w14:paraId="422AEA8A"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37486D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600F710" w14:textId="77777777" w:rsidTr="009C049B">
        <w:trPr>
          <w:gridAfter w:val="1"/>
          <w:wAfter w:w="9" w:type="dxa"/>
        </w:trPr>
        <w:tc>
          <w:tcPr>
            <w:tcW w:w="704" w:type="dxa"/>
            <w:vAlign w:val="center"/>
          </w:tcPr>
          <w:p w14:paraId="4C6B56F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12.2</w:t>
            </w:r>
          </w:p>
        </w:tc>
        <w:tc>
          <w:tcPr>
            <w:tcW w:w="1701" w:type="dxa"/>
            <w:vAlign w:val="center"/>
          </w:tcPr>
          <w:p w14:paraId="4CF44CF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Konstrukcija.</w:t>
            </w:r>
          </w:p>
        </w:tc>
        <w:tc>
          <w:tcPr>
            <w:tcW w:w="3969" w:type="dxa"/>
            <w:vAlign w:val="center"/>
          </w:tcPr>
          <w:p w14:paraId="5338CC7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Grindys iš dilimui atsparaus plieno (Ne žemesnė nei </w:t>
            </w:r>
            <w:proofErr w:type="spellStart"/>
            <w:r w:rsidRPr="006A1EAF">
              <w:rPr>
                <w:rFonts w:ascii="Times New Roman" w:eastAsia="Times New Roman" w:hAnsi="Times New Roman" w:cs="Times New Roman"/>
              </w:rPr>
              <w:t>Hardox</w:t>
            </w:r>
            <w:proofErr w:type="spellEnd"/>
            <w:r w:rsidRPr="006A1EAF">
              <w:rPr>
                <w:rFonts w:ascii="Times New Roman" w:eastAsia="Times New Roman" w:hAnsi="Times New Roman" w:cs="Times New Roman"/>
              </w:rPr>
              <w:t xml:space="preserve"> 450 arba lygiaverčio), kurio storis ne mažiau 4 mm, bortai iš dilimui atsparaus plieno (</w:t>
            </w:r>
            <w:proofErr w:type="spellStart"/>
            <w:r w:rsidRPr="006A1EAF">
              <w:rPr>
                <w:rFonts w:ascii="Times New Roman" w:eastAsia="Times New Roman" w:hAnsi="Times New Roman" w:cs="Times New Roman"/>
              </w:rPr>
              <w:t>Hardox</w:t>
            </w:r>
            <w:proofErr w:type="spellEnd"/>
            <w:r w:rsidRPr="006A1EAF">
              <w:rPr>
                <w:rFonts w:ascii="Times New Roman" w:eastAsia="Times New Roman" w:hAnsi="Times New Roman" w:cs="Times New Roman"/>
              </w:rPr>
              <w:t xml:space="preserve"> arba lygiaverčio), kurio storis ne mažiau 3 mm. Kėbulo bortai su papildomais skersiniais statmenais arba pasvirais sustiprinimais (standumo briaunomis). </w:t>
            </w:r>
          </w:p>
        </w:tc>
        <w:tc>
          <w:tcPr>
            <w:tcW w:w="3402" w:type="dxa"/>
            <w:vAlign w:val="center"/>
          </w:tcPr>
          <w:p w14:paraId="45099274" w14:textId="77777777" w:rsidR="006A1EAF" w:rsidRPr="006A1EAF" w:rsidRDefault="006A1EAF" w:rsidP="006A1EAF">
            <w:pPr>
              <w:widowControl w:val="0"/>
              <w:suppressAutoHyphens/>
              <w:autoSpaceDE w:val="0"/>
              <w:autoSpaceDN w:val="0"/>
              <w:spacing w:after="0" w:line="240" w:lineRule="auto"/>
              <w:jc w:val="both"/>
              <w:textAlignment w:val="baseline"/>
              <w:rPr>
                <w:rFonts w:ascii="Calibri" w:eastAsia="Calibri" w:hAnsi="Calibri"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    grindys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mm, bortai </w:t>
            </w:r>
            <w:r w:rsidRPr="006A1EAF">
              <w:rPr>
                <w:rFonts w:ascii="Times New Roman" w:eastAsia="Times New Roman" w:hAnsi="Times New Roman" w:cs="Times New Roman"/>
                <w:i/>
                <w:iCs/>
                <w:shd w:val="clear" w:color="auto" w:fill="C0C0C0"/>
                <w:lang w:eastAsia="ar-SA"/>
              </w:rPr>
              <w:t>____</w:t>
            </w:r>
            <w:r w:rsidRPr="006A1EAF">
              <w:rPr>
                <w:rFonts w:ascii="Times New Roman" w:eastAsia="Times New Roman" w:hAnsi="Times New Roman" w:cs="Times New Roman"/>
                <w:i/>
                <w:iCs/>
                <w:lang w:eastAsia="ar-SA"/>
              </w:rPr>
              <w:t xml:space="preserve"> mm.</w:t>
            </w:r>
          </w:p>
          <w:p w14:paraId="1B444B1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C052B36" w14:textId="77777777" w:rsidTr="009C049B">
        <w:trPr>
          <w:gridAfter w:val="1"/>
          <w:wAfter w:w="9" w:type="dxa"/>
        </w:trPr>
        <w:tc>
          <w:tcPr>
            <w:tcW w:w="704" w:type="dxa"/>
            <w:vAlign w:val="center"/>
          </w:tcPr>
          <w:p w14:paraId="0E12EE8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12.3.</w:t>
            </w:r>
          </w:p>
        </w:tc>
        <w:tc>
          <w:tcPr>
            <w:tcW w:w="1701" w:type="dxa"/>
            <w:vAlign w:val="center"/>
          </w:tcPr>
          <w:p w14:paraId="0754FF4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Kėbulo matmenys (ilgis </w:t>
            </w:r>
            <w:r w:rsidRPr="006A1EAF">
              <w:rPr>
                <w:rFonts w:ascii="Times New Roman" w:eastAsia="Times New Roman" w:hAnsi="Times New Roman" w:cs="Times New Roman"/>
              </w:rPr>
              <w:lastRenderedPageBreak/>
              <w:t>x plotis x bortų aukštis).</w:t>
            </w:r>
          </w:p>
        </w:tc>
        <w:tc>
          <w:tcPr>
            <w:tcW w:w="3969" w:type="dxa"/>
            <w:vAlign w:val="center"/>
          </w:tcPr>
          <w:p w14:paraId="62D2A2B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Ilgis (vidinis matmuo) ne mažiau kaip 6000 mm;</w:t>
            </w:r>
          </w:p>
          <w:p w14:paraId="45B8D80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Plotis (išorinis matmuo) neturi viršyti maksimaliai leistinų transporto priemonės matmenų;</w:t>
            </w:r>
          </w:p>
          <w:p w14:paraId="5F43D842" w14:textId="77777777" w:rsidR="006A1EAF" w:rsidRPr="006A1EAF" w:rsidRDefault="006A1EAF" w:rsidP="006A1EAF">
            <w:pPr>
              <w:spacing w:after="0" w:line="240" w:lineRule="auto"/>
              <w:jc w:val="both"/>
              <w:rPr>
                <w:rFonts w:ascii="Times New Roman" w:eastAsia="Times New Roman" w:hAnsi="Times New Roman" w:cs="Times New Roman"/>
                <w:color w:val="FF0000"/>
              </w:rPr>
            </w:pPr>
            <w:r w:rsidRPr="006A1EAF">
              <w:rPr>
                <w:rFonts w:ascii="Times New Roman" w:eastAsia="Times New Roman" w:hAnsi="Times New Roman" w:cs="Times New Roman"/>
              </w:rPr>
              <w:t>Šoninių ir galinio bortų aukštis 950 – 1000 mm.</w:t>
            </w:r>
            <w:r w:rsidRPr="006A1EAF">
              <w:rPr>
                <w:rFonts w:ascii="Times New Roman" w:eastAsia="Times New Roman" w:hAnsi="Times New Roman" w:cs="Times New Roman"/>
                <w:color w:val="FF0000"/>
              </w:rPr>
              <w:t xml:space="preserve"> </w:t>
            </w:r>
          </w:p>
          <w:p w14:paraId="48CC4EC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Kėbulo priekinis bortas - krovininio automobilio kabinos aukščio. Priekinis bortas su priekin išsikišusiu stogeliu, kurio ilgis 400 – 500 mm. </w:t>
            </w:r>
          </w:p>
        </w:tc>
        <w:tc>
          <w:tcPr>
            <w:tcW w:w="3402" w:type="dxa"/>
            <w:vAlign w:val="center"/>
          </w:tcPr>
          <w:p w14:paraId="60F6998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lang w:eastAsia="ar-SA"/>
              </w:rPr>
              <w:lastRenderedPageBreak/>
              <w:t>Siūlomas parametras</w:t>
            </w:r>
            <w:r w:rsidRPr="006A1EAF">
              <w:rPr>
                <w:rFonts w:ascii="Times New Roman" w:eastAsia="Times New Roman" w:hAnsi="Times New Roman" w:cs="Times New Roman"/>
                <w:i/>
                <w:iCs/>
                <w:lang w:eastAsia="ar-SA"/>
              </w:rPr>
              <w:t xml:space="preserve">: </w:t>
            </w:r>
            <w:r w:rsidRPr="006A1EAF">
              <w:rPr>
                <w:rFonts w:ascii="Times New Roman" w:eastAsia="Times New Roman" w:hAnsi="Times New Roman" w:cs="Times New Roman"/>
                <w:lang w:eastAsia="ar-SA"/>
              </w:rPr>
              <w:t>I</w:t>
            </w:r>
            <w:r w:rsidRPr="006A1EAF">
              <w:rPr>
                <w:rFonts w:ascii="Times New Roman" w:eastAsia="Times New Roman" w:hAnsi="Times New Roman" w:cs="Times New Roman"/>
              </w:rPr>
              <w:t>lgis (vidinis matmuo) ____mm;</w:t>
            </w:r>
          </w:p>
          <w:p w14:paraId="6F6CD88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rPr>
              <w:t>Plotis</w:t>
            </w:r>
            <w:r w:rsidRPr="006A1EAF">
              <w:rPr>
                <w:rFonts w:ascii="Times New Roman" w:eastAsia="Times New Roman" w:hAnsi="Times New Roman" w:cs="Times New Roman"/>
              </w:rPr>
              <w:t xml:space="preserve"> (išorinis matmuo) - ____ mm. </w:t>
            </w:r>
          </w:p>
          <w:p w14:paraId="3DBCE434" w14:textId="77777777" w:rsidR="006A1EAF" w:rsidRPr="006A1EAF" w:rsidRDefault="006A1EAF" w:rsidP="006A1EAF">
            <w:pPr>
              <w:spacing w:after="0" w:line="240" w:lineRule="auto"/>
              <w:jc w:val="both"/>
              <w:rPr>
                <w:rFonts w:ascii="Times New Roman" w:eastAsia="Times New Roman" w:hAnsi="Times New Roman" w:cs="Times New Roman"/>
                <w:color w:val="FF0000"/>
              </w:rPr>
            </w:pPr>
            <w:r w:rsidRPr="006A1EAF">
              <w:rPr>
                <w:rFonts w:ascii="Times New Roman" w:eastAsia="Times New Roman" w:hAnsi="Times New Roman" w:cs="Times New Roman"/>
                <w:b/>
                <w:bCs/>
              </w:rPr>
              <w:lastRenderedPageBreak/>
              <w:t>Bortų aukštis</w:t>
            </w:r>
            <w:r w:rsidRPr="006A1EAF">
              <w:rPr>
                <w:rFonts w:ascii="Times New Roman" w:eastAsia="Times New Roman" w:hAnsi="Times New Roman" w:cs="Times New Roman"/>
              </w:rPr>
              <w:t xml:space="preserve"> - _____ mm.</w:t>
            </w:r>
            <w:r w:rsidRPr="006A1EAF">
              <w:rPr>
                <w:rFonts w:ascii="Times New Roman" w:eastAsia="Times New Roman" w:hAnsi="Times New Roman" w:cs="Times New Roman"/>
                <w:color w:val="FF0000"/>
              </w:rPr>
              <w:t xml:space="preserve"> </w:t>
            </w:r>
          </w:p>
          <w:p w14:paraId="128B7B4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237C122" w14:textId="77777777" w:rsidTr="009C049B">
        <w:trPr>
          <w:gridAfter w:val="1"/>
          <w:wAfter w:w="9" w:type="dxa"/>
        </w:trPr>
        <w:tc>
          <w:tcPr>
            <w:tcW w:w="704" w:type="dxa"/>
            <w:vAlign w:val="center"/>
          </w:tcPr>
          <w:p w14:paraId="3D5776F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12.3.1</w:t>
            </w:r>
          </w:p>
        </w:tc>
        <w:tc>
          <w:tcPr>
            <w:tcW w:w="1701" w:type="dxa"/>
            <w:vAlign w:val="center"/>
          </w:tcPr>
          <w:p w14:paraId="5F7C562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Krovinio tvirtinimo kilpos</w:t>
            </w:r>
          </w:p>
        </w:tc>
        <w:tc>
          <w:tcPr>
            <w:tcW w:w="3969" w:type="dxa"/>
            <w:vAlign w:val="center"/>
          </w:tcPr>
          <w:p w14:paraId="4001B6E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Kėbulo dugne įrengtos ne mažiau kaip 6 vnt. (išdėstytos proporcingai kiekviename šone), ne mažiau kaip 5000 kg tempimo jėgos, krovinio ar pervežamos technikos tvirtinimo kilpos.</w:t>
            </w:r>
          </w:p>
        </w:tc>
        <w:tc>
          <w:tcPr>
            <w:tcW w:w="3402" w:type="dxa"/>
            <w:vAlign w:val="center"/>
          </w:tcPr>
          <w:p w14:paraId="1CD2F0F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 xml:space="preserve">: </w:t>
            </w:r>
            <w:r w:rsidRPr="006A1EAF">
              <w:rPr>
                <w:rFonts w:ascii="Times New Roman" w:eastAsia="Times New Roman" w:hAnsi="Times New Roman" w:cs="Times New Roman"/>
              </w:rPr>
              <w:t xml:space="preserve"> ____ </w:t>
            </w:r>
            <w:proofErr w:type="spellStart"/>
            <w:r w:rsidRPr="006A1EAF">
              <w:rPr>
                <w:rFonts w:ascii="Times New Roman" w:eastAsia="Times New Roman" w:hAnsi="Times New Roman" w:cs="Times New Roman"/>
              </w:rPr>
              <w:t>vnt</w:t>
            </w:r>
            <w:proofErr w:type="spellEnd"/>
            <w:r w:rsidRPr="006A1EAF">
              <w:rPr>
                <w:rFonts w:ascii="Times New Roman" w:eastAsia="Times New Roman" w:hAnsi="Times New Roman" w:cs="Times New Roman"/>
              </w:rPr>
              <w:t>, tempimo jėga ____ kg;</w:t>
            </w:r>
          </w:p>
          <w:p w14:paraId="637247C2" w14:textId="77777777" w:rsidR="006A1EAF" w:rsidRPr="006A1EAF" w:rsidRDefault="006A1EAF" w:rsidP="006A1EAF">
            <w:pPr>
              <w:spacing w:after="0" w:line="240" w:lineRule="auto"/>
              <w:jc w:val="both"/>
              <w:rPr>
                <w:rFonts w:ascii="Times New Roman" w:eastAsia="Times New Roman" w:hAnsi="Times New Roman" w:cs="Times New Roman"/>
                <w:b/>
                <w:bCs/>
                <w:i/>
                <w:iCs/>
                <w:lang w:eastAsia="ar-SA"/>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E431015" w14:textId="77777777" w:rsidTr="009C049B">
        <w:trPr>
          <w:gridAfter w:val="1"/>
          <w:wAfter w:w="9" w:type="dxa"/>
        </w:trPr>
        <w:tc>
          <w:tcPr>
            <w:tcW w:w="704" w:type="dxa"/>
            <w:vAlign w:val="center"/>
          </w:tcPr>
          <w:p w14:paraId="1FF8FF2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12.4.</w:t>
            </w:r>
          </w:p>
        </w:tc>
        <w:tc>
          <w:tcPr>
            <w:tcW w:w="1701" w:type="dxa"/>
            <w:vAlign w:val="center"/>
          </w:tcPr>
          <w:p w14:paraId="2E61782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Kėbulo nukėlimo/uždėjimo įranga.</w:t>
            </w:r>
          </w:p>
        </w:tc>
        <w:tc>
          <w:tcPr>
            <w:tcW w:w="3969" w:type="dxa"/>
            <w:vAlign w:val="center"/>
          </w:tcPr>
          <w:p w14:paraId="6C4B22B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Kėbulas turi turėti greito nukėlimo nuo automobilio važiuoklės porėmio ir uždėjimo ant jo sistemą ir tam reikalingą įrangą: kėbulo nukėlimas ir uždėjimas turi būti įvykdomas be pagalbos iš šalies, nenaudojant papildomų savaeigių kėlimo įrenginių.</w:t>
            </w:r>
          </w:p>
          <w:p w14:paraId="1980C42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Kėlimo įtaisai - hidrauliniai. </w:t>
            </w:r>
          </w:p>
          <w:p w14:paraId="7BF263E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Greito nuėmimo/montavimo (sandėliavimo) sistemos metalinė konstrukcija ir kėlimo įtaisų keliamoji galia turi užtikrinti saugų, ilgalaikį ir stabilų kėbulo sandėliavimą.</w:t>
            </w:r>
          </w:p>
          <w:p w14:paraId="1CEED322" w14:textId="77777777" w:rsidR="006A1EAF" w:rsidRPr="006A1EAF" w:rsidRDefault="006A1EAF" w:rsidP="006A1EAF">
            <w:pPr>
              <w:spacing w:after="0" w:line="240" w:lineRule="auto"/>
              <w:jc w:val="both"/>
              <w:rPr>
                <w:rFonts w:ascii="Times New Roman" w:eastAsia="Times New Roman" w:hAnsi="Times New Roman" w:cs="Times New Roman"/>
                <w:b/>
                <w:bCs/>
                <w:i/>
                <w:iCs/>
              </w:rPr>
            </w:pPr>
            <w:r w:rsidRPr="006A1EAF">
              <w:rPr>
                <w:rFonts w:ascii="Times New Roman" w:eastAsia="Times New Roman" w:hAnsi="Times New Roman" w:cs="Times New Roman"/>
              </w:rPr>
              <w:t>Kartu su kėbulu turi būti nukeliamas pakėlimo hidraulinis cilindras su jam tvirtinti ir fiksuoti prie važiuoklės rėmo numatytąja konstrukcija.</w:t>
            </w:r>
          </w:p>
        </w:tc>
        <w:tc>
          <w:tcPr>
            <w:tcW w:w="3402" w:type="dxa"/>
          </w:tcPr>
          <w:p w14:paraId="112686E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E125E08"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i/>
                <w:iCs/>
              </w:rPr>
              <w:t xml:space="preserve">Leistina kėlimo įtaiso (kiekvieno iš keturių) keliamoji galia-   </w:t>
            </w:r>
            <w:r w:rsidRPr="006A1EAF">
              <w:rPr>
                <w:rFonts w:ascii="Times New Roman" w:eastAsia="Times New Roman" w:hAnsi="Times New Roman" w:cs="Times New Roman"/>
                <w:i/>
                <w:iCs/>
                <w:shd w:val="clear" w:color="auto" w:fill="E7E6E6"/>
              </w:rPr>
              <w:t>______</w:t>
            </w:r>
            <w:r w:rsidRPr="006A1EAF">
              <w:rPr>
                <w:rFonts w:ascii="Times New Roman" w:eastAsia="Times New Roman" w:hAnsi="Times New Roman" w:cs="Times New Roman"/>
                <w:i/>
                <w:iCs/>
              </w:rPr>
              <w:t xml:space="preserve">kg.  </w:t>
            </w:r>
          </w:p>
          <w:p w14:paraId="71AE1406" w14:textId="77777777" w:rsidR="006A1EAF" w:rsidRPr="006A1EAF" w:rsidRDefault="006A1EAF" w:rsidP="006A1EAF">
            <w:pPr>
              <w:spacing w:after="0" w:line="240" w:lineRule="auto"/>
              <w:jc w:val="both"/>
              <w:rPr>
                <w:rFonts w:ascii="Times New Roman" w:eastAsia="Times New Roman" w:hAnsi="Times New Roman" w:cs="Times New Roman"/>
                <w:b/>
                <w:bCs/>
                <w:i/>
                <w:iCs/>
              </w:rPr>
            </w:pPr>
            <w:r w:rsidRPr="006A1EAF">
              <w:rPr>
                <w:rFonts w:ascii="Times New Roman" w:eastAsia="Times New Roman" w:hAnsi="Times New Roman" w:cs="Times New Roman"/>
                <w:i/>
                <w:iCs/>
              </w:rPr>
              <w:t>Įrodymui pateikto dokumento pavadinimas - _________ ir psl. Nr. ____________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E48559A" w14:textId="77777777" w:rsidTr="009C049B">
        <w:trPr>
          <w:gridAfter w:val="1"/>
          <w:wAfter w:w="9" w:type="dxa"/>
        </w:trPr>
        <w:tc>
          <w:tcPr>
            <w:tcW w:w="704" w:type="dxa"/>
            <w:vAlign w:val="center"/>
          </w:tcPr>
          <w:p w14:paraId="2DCCD0A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12.4.1</w:t>
            </w:r>
          </w:p>
        </w:tc>
        <w:tc>
          <w:tcPr>
            <w:tcW w:w="1701" w:type="dxa"/>
            <w:vAlign w:val="center"/>
          </w:tcPr>
          <w:p w14:paraId="256DFE3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Nukėlimo/uždėjimo įrangos valdymas</w:t>
            </w:r>
          </w:p>
        </w:tc>
        <w:tc>
          <w:tcPr>
            <w:tcW w:w="3969" w:type="dxa"/>
            <w:vAlign w:val="center"/>
          </w:tcPr>
          <w:p w14:paraId="07BDA85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Kėbulo kėlimo įtaisų / sandėliavimo kojų hidraulinių įtaisų valdymas vykdomas per krovininio automobilio hidraulinę sistemą. Valdymo kontrolei naudotinas valdymo įtaisas, esantis operatoriaus kabinoje, jos išorėje arba nešiojamas (nuotolinio valdymo).</w:t>
            </w:r>
          </w:p>
        </w:tc>
        <w:tc>
          <w:tcPr>
            <w:tcW w:w="3402" w:type="dxa"/>
            <w:vAlign w:val="center"/>
          </w:tcPr>
          <w:p w14:paraId="11F00C3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1106D92"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F82B985" w14:textId="77777777" w:rsidTr="009C049B">
        <w:trPr>
          <w:gridAfter w:val="1"/>
          <w:wAfter w:w="9" w:type="dxa"/>
        </w:trPr>
        <w:tc>
          <w:tcPr>
            <w:tcW w:w="704" w:type="dxa"/>
            <w:vAlign w:val="center"/>
          </w:tcPr>
          <w:p w14:paraId="2808CD7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12.5.</w:t>
            </w:r>
          </w:p>
        </w:tc>
        <w:tc>
          <w:tcPr>
            <w:tcW w:w="1701" w:type="dxa"/>
            <w:vAlign w:val="center"/>
          </w:tcPr>
          <w:p w14:paraId="74BE090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Šoninių ir galinio bortų tvirtinimas.</w:t>
            </w:r>
          </w:p>
        </w:tc>
        <w:tc>
          <w:tcPr>
            <w:tcW w:w="3969" w:type="dxa"/>
            <w:vAlign w:val="center"/>
          </w:tcPr>
          <w:p w14:paraId="396CDBA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Šoniniai bortai kombinuoto tvirtinimo: apatiniai ir viršutiniai vyriai.</w:t>
            </w:r>
          </w:p>
          <w:p w14:paraId="2033A9F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Šoninių bortų uždarymo palengvinimui, naudotinos kėbulo gamintojo numatytos ir sumontuotos pagalbinės bortų uždarymo spyruoklės. </w:t>
            </w:r>
          </w:p>
          <w:p w14:paraId="790BBB0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Galinis bortas su viršutiniais vyriais ir automatiniu užraktu, valdomu iš vairuotojo darbo vietos.</w:t>
            </w:r>
          </w:p>
        </w:tc>
        <w:tc>
          <w:tcPr>
            <w:tcW w:w="3402" w:type="dxa"/>
            <w:vAlign w:val="center"/>
          </w:tcPr>
          <w:p w14:paraId="5212B6A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32F6576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3474ADF" w14:textId="77777777" w:rsidTr="009C049B">
        <w:trPr>
          <w:gridAfter w:val="1"/>
          <w:wAfter w:w="9" w:type="dxa"/>
        </w:trPr>
        <w:tc>
          <w:tcPr>
            <w:tcW w:w="704" w:type="dxa"/>
            <w:vAlign w:val="center"/>
          </w:tcPr>
          <w:p w14:paraId="4513ED4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12.6.</w:t>
            </w:r>
          </w:p>
        </w:tc>
        <w:tc>
          <w:tcPr>
            <w:tcW w:w="1701" w:type="dxa"/>
            <w:vAlign w:val="center"/>
          </w:tcPr>
          <w:p w14:paraId="2882549F"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Galinis bortas </w:t>
            </w:r>
          </w:p>
        </w:tc>
        <w:tc>
          <w:tcPr>
            <w:tcW w:w="3969" w:type="dxa"/>
            <w:vAlign w:val="center"/>
          </w:tcPr>
          <w:p w14:paraId="2AF5287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Nuimamas, ištraukus vyrių kaiščius arba kitu būdu atlaisvinus tvirtinimo vietas. </w:t>
            </w:r>
          </w:p>
        </w:tc>
        <w:tc>
          <w:tcPr>
            <w:tcW w:w="3402" w:type="dxa"/>
            <w:vAlign w:val="center"/>
          </w:tcPr>
          <w:p w14:paraId="1A1E026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C4EBA2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23CD0A5B" w14:textId="77777777" w:rsidTr="009C049B">
        <w:trPr>
          <w:gridAfter w:val="1"/>
          <w:wAfter w:w="9" w:type="dxa"/>
        </w:trPr>
        <w:tc>
          <w:tcPr>
            <w:tcW w:w="704" w:type="dxa"/>
            <w:vAlign w:val="center"/>
          </w:tcPr>
          <w:p w14:paraId="2110206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 xml:space="preserve">  12.7.</w:t>
            </w:r>
          </w:p>
        </w:tc>
        <w:tc>
          <w:tcPr>
            <w:tcW w:w="1701" w:type="dxa"/>
            <w:vAlign w:val="center"/>
          </w:tcPr>
          <w:p w14:paraId="02B815F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Tentas ir įtaisas jam susukti/suglausti ties priekine kėbulo siena.</w:t>
            </w:r>
          </w:p>
        </w:tc>
        <w:tc>
          <w:tcPr>
            <w:tcW w:w="3969" w:type="dxa"/>
            <w:vAlign w:val="center"/>
          </w:tcPr>
          <w:p w14:paraId="6B306D7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Tento plotis ir ilgis turi būti ne mažesnių matmenų nei kėbulo išoriniai matmenys. Tentas turi turėti atraminę skersinę konstrukciją tento medžiagai, neleidžiančią tentui išsigaubti į kėbulo vidinę dalį jį išskleidus.</w:t>
            </w:r>
          </w:p>
          <w:p w14:paraId="3BE35C6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Įrengta tento išvyniojimo/susukimo/suglaudimo sistema, kai tai atliekama operatoriui nelipant ant kėbulo (nuo važiuojamosios dalies arba kitaip valdant mechanizmą).</w:t>
            </w:r>
          </w:p>
          <w:p w14:paraId="1C5D7A0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Prioritetas teikiamas tento susukimo/suglaudimo mechanizmui, kai tai atliekama valdomu mechaniniu (hidrauliniu, elektriniu, pneumatiniu) įtaisu, ir operatoriui nelipant ant kėbulo.</w:t>
            </w:r>
          </w:p>
        </w:tc>
        <w:tc>
          <w:tcPr>
            <w:tcW w:w="3402" w:type="dxa"/>
            <w:vAlign w:val="center"/>
          </w:tcPr>
          <w:p w14:paraId="491EE30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b/>
                <w:bCs/>
                <w:i/>
                <w:iCs/>
                <w:lang w:eastAsia="ar-SA"/>
              </w:rPr>
              <w:t>Siūlomas parametras</w:t>
            </w:r>
            <w:r w:rsidRPr="006A1EAF">
              <w:rPr>
                <w:rFonts w:ascii="Times New Roman" w:eastAsia="Times New Roman" w:hAnsi="Times New Roman" w:cs="Times New Roman"/>
                <w:i/>
                <w:iCs/>
                <w:lang w:eastAsia="ar-SA"/>
              </w:rPr>
              <w:t>:</w:t>
            </w:r>
            <w:r w:rsidRPr="006A1EAF">
              <w:rPr>
                <w:rFonts w:ascii="Times New Roman" w:eastAsia="Times New Roman" w:hAnsi="Times New Roman" w:cs="Times New Roman"/>
              </w:rPr>
              <w:t xml:space="preserve">____ </w:t>
            </w:r>
            <w:r w:rsidRPr="006A1EAF">
              <w:rPr>
                <w:rFonts w:ascii="Times New Roman" w:eastAsia="Times New Roman" w:hAnsi="Times New Roman" w:cs="Times New Roman"/>
                <w:i/>
                <w:iCs/>
              </w:rPr>
              <w:t>_________</w:t>
            </w:r>
          </w:p>
          <w:p w14:paraId="40F8CC9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4FF7E67" w14:textId="77777777" w:rsidTr="009C049B">
        <w:trPr>
          <w:gridAfter w:val="1"/>
          <w:wAfter w:w="9" w:type="dxa"/>
        </w:trPr>
        <w:tc>
          <w:tcPr>
            <w:tcW w:w="704" w:type="dxa"/>
            <w:vAlign w:val="center"/>
          </w:tcPr>
          <w:p w14:paraId="0C130E9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12.8.</w:t>
            </w:r>
          </w:p>
        </w:tc>
        <w:tc>
          <w:tcPr>
            <w:tcW w:w="1701" w:type="dxa"/>
            <w:vAlign w:val="center"/>
          </w:tcPr>
          <w:p w14:paraId="52228B6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Laipteliai užlipimui</w:t>
            </w:r>
          </w:p>
        </w:tc>
        <w:tc>
          <w:tcPr>
            <w:tcW w:w="3969" w:type="dxa"/>
            <w:vAlign w:val="center"/>
          </w:tcPr>
          <w:p w14:paraId="124B714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Gamintojo numatytos pakopos palipimui transporto priemonės važiuoklės konstrukcijomis iki kėbulo ir įlipimui į kėbulą. </w:t>
            </w:r>
          </w:p>
        </w:tc>
        <w:tc>
          <w:tcPr>
            <w:tcW w:w="3402" w:type="dxa"/>
          </w:tcPr>
          <w:p w14:paraId="734639E3"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827AC07"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9F7D8EE" w14:textId="77777777" w:rsidTr="009C049B">
        <w:tc>
          <w:tcPr>
            <w:tcW w:w="9785" w:type="dxa"/>
            <w:gridSpan w:val="5"/>
          </w:tcPr>
          <w:p w14:paraId="68A12AE7"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 xml:space="preserve">13. </w:t>
            </w:r>
            <w:r w:rsidRPr="006A1EAF">
              <w:rPr>
                <w:rFonts w:ascii="Times New Roman" w:eastAsia="Times New Roman" w:hAnsi="Times New Roman" w:cs="Times New Roman"/>
                <w:b/>
                <w:lang w:eastAsia="lt-LT"/>
              </w:rPr>
              <w:t>AUTOMOBILIO HIDRAULINĖ SISTEMA</w:t>
            </w:r>
          </w:p>
        </w:tc>
      </w:tr>
      <w:tr w:rsidR="006A1EAF" w:rsidRPr="006A1EAF" w14:paraId="3D86871C" w14:textId="77777777" w:rsidTr="009C049B">
        <w:trPr>
          <w:gridAfter w:val="1"/>
          <w:wAfter w:w="9" w:type="dxa"/>
        </w:trPr>
        <w:tc>
          <w:tcPr>
            <w:tcW w:w="704" w:type="dxa"/>
            <w:vAlign w:val="center"/>
          </w:tcPr>
          <w:p w14:paraId="0449E35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13.1.</w:t>
            </w:r>
          </w:p>
        </w:tc>
        <w:tc>
          <w:tcPr>
            <w:tcW w:w="1701" w:type="dxa"/>
            <w:vAlign w:val="center"/>
          </w:tcPr>
          <w:p w14:paraId="21A3B2B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Bendri reikalavimai.</w:t>
            </w:r>
          </w:p>
        </w:tc>
        <w:tc>
          <w:tcPr>
            <w:tcW w:w="3969" w:type="dxa"/>
            <w:vAlign w:val="center"/>
          </w:tcPr>
          <w:p w14:paraId="200BC0B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Automobilyje turi būti sumontuota apkrovai jautri (</w:t>
            </w:r>
            <w:proofErr w:type="spellStart"/>
            <w:r w:rsidRPr="006A1EAF">
              <w:rPr>
                <w:rFonts w:ascii="Times New Roman" w:eastAsia="Times New Roman" w:hAnsi="Times New Roman" w:cs="Times New Roman"/>
              </w:rPr>
              <w:t>Load</w:t>
            </w:r>
            <w:proofErr w:type="spellEnd"/>
            <w:r w:rsidRPr="006A1EAF">
              <w:rPr>
                <w:rFonts w:ascii="Times New Roman" w:eastAsia="Times New Roman" w:hAnsi="Times New Roman" w:cs="Times New Roman"/>
              </w:rPr>
              <w:t xml:space="preserve"> </w:t>
            </w:r>
            <w:proofErr w:type="spellStart"/>
            <w:r w:rsidRPr="006A1EAF">
              <w:rPr>
                <w:rFonts w:ascii="Times New Roman" w:eastAsia="Times New Roman" w:hAnsi="Times New Roman" w:cs="Times New Roman"/>
              </w:rPr>
              <w:t>Sensing</w:t>
            </w:r>
            <w:proofErr w:type="spellEnd"/>
            <w:r w:rsidRPr="006A1EAF">
              <w:rPr>
                <w:rFonts w:ascii="Times New Roman" w:eastAsia="Times New Roman" w:hAnsi="Times New Roman" w:cs="Times New Roman"/>
              </w:rPr>
              <w:t xml:space="preserve"> arba lygiavertė) hidraulinė sistema, turinti apkrovos jutiklio valdiklį.</w:t>
            </w:r>
          </w:p>
          <w:p w14:paraId="7DEDFD94" w14:textId="77777777" w:rsidR="006A1EAF" w:rsidRPr="006A1EAF" w:rsidRDefault="006A1EAF" w:rsidP="006A1EAF">
            <w:pPr>
              <w:spacing w:after="0" w:line="240" w:lineRule="auto"/>
              <w:jc w:val="both"/>
              <w:rPr>
                <w:rFonts w:ascii="Times New Roman" w:eastAsia="Times New Roman" w:hAnsi="Times New Roman" w:cs="Times New Roman"/>
                <w:sz w:val="24"/>
                <w:szCs w:val="24"/>
              </w:rPr>
            </w:pPr>
            <w:r w:rsidRPr="006A1EAF">
              <w:rPr>
                <w:rFonts w:ascii="Times New Roman" w:eastAsia="Times New Roman" w:hAnsi="Times New Roman" w:cs="Times New Roman"/>
              </w:rPr>
              <w:t>Hidraulinės įrangos valdymui naudojamų kintamo debito ašinių stūmoklinių siurblių sistema turi užtikrinti sklandų komplektuojamos įrangos (pilna apimtimi) darbą, pagal būtinybę siurblių pavarai naudojant - nepriklausomą variklio galios nuėmimo įrenginį (PTO) ir pavarų dėžės</w:t>
            </w:r>
            <w:r w:rsidRPr="006A1EAF">
              <w:rPr>
                <w:rFonts w:ascii="Times New Roman" w:eastAsia="Times New Roman" w:hAnsi="Times New Roman" w:cs="Times New Roman"/>
                <w:sz w:val="24"/>
                <w:szCs w:val="24"/>
              </w:rPr>
              <w:t xml:space="preserve"> </w:t>
            </w:r>
            <w:r w:rsidRPr="006A1EAF">
              <w:rPr>
                <w:rFonts w:ascii="Times New Roman" w:eastAsia="Times New Roman" w:hAnsi="Times New Roman" w:cs="Times New Roman"/>
              </w:rPr>
              <w:t xml:space="preserve">galios nuėmimo įrenginį  (PTO)  (PTO - Power Take </w:t>
            </w:r>
            <w:proofErr w:type="spellStart"/>
            <w:r w:rsidRPr="006A1EAF">
              <w:rPr>
                <w:rFonts w:ascii="Times New Roman" w:eastAsia="Times New Roman" w:hAnsi="Times New Roman" w:cs="Times New Roman"/>
              </w:rPr>
              <w:t>Off</w:t>
            </w:r>
            <w:proofErr w:type="spellEnd"/>
            <w:r w:rsidRPr="006A1EAF">
              <w:rPr>
                <w:rFonts w:ascii="Times New Roman" w:eastAsia="Times New Roman" w:hAnsi="Times New Roman" w:cs="Times New Roman"/>
              </w:rPr>
              <w:t>).</w:t>
            </w:r>
            <w:r w:rsidRPr="006A1EAF">
              <w:rPr>
                <w:rFonts w:ascii="Times New Roman" w:eastAsia="Times New Roman" w:hAnsi="Times New Roman" w:cs="Times New Roman"/>
                <w:sz w:val="24"/>
                <w:szCs w:val="24"/>
              </w:rPr>
              <w:t xml:space="preserve"> </w:t>
            </w:r>
          </w:p>
          <w:p w14:paraId="2E261EB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sz w:val="24"/>
                <w:szCs w:val="24"/>
              </w:rPr>
              <w:t>PTO valdymas (įjungimas/išjungimas) turi būti galimas tiek užvestam, tiek užgesintam vidaus degimo varikliui.</w:t>
            </w:r>
          </w:p>
        </w:tc>
        <w:tc>
          <w:tcPr>
            <w:tcW w:w="3402" w:type="dxa"/>
            <w:vAlign w:val="center"/>
          </w:tcPr>
          <w:p w14:paraId="07740C9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A14081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9A379CA" w14:textId="77777777" w:rsidTr="009C049B">
        <w:trPr>
          <w:gridAfter w:val="1"/>
          <w:wAfter w:w="9" w:type="dxa"/>
        </w:trPr>
        <w:tc>
          <w:tcPr>
            <w:tcW w:w="704" w:type="dxa"/>
            <w:vAlign w:val="center"/>
          </w:tcPr>
          <w:p w14:paraId="6CFA1E94"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13.2.</w:t>
            </w:r>
          </w:p>
        </w:tc>
        <w:tc>
          <w:tcPr>
            <w:tcW w:w="1701" w:type="dxa"/>
            <w:vAlign w:val="center"/>
          </w:tcPr>
          <w:p w14:paraId="5273F2B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Hidrauliniai siurbliai</w:t>
            </w:r>
          </w:p>
        </w:tc>
        <w:tc>
          <w:tcPr>
            <w:tcW w:w="3969" w:type="dxa"/>
            <w:vAlign w:val="center"/>
          </w:tcPr>
          <w:p w14:paraId="45329C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Hidraulinių ašinių stūmoklinių siurblių sistema privalo užtikrinti ne mažesnį kaip 100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/min. suminį hidraulinės alyvos srautą ir ne mažesnį kaip 230 bar. slėgį.</w:t>
            </w:r>
          </w:p>
          <w:p w14:paraId="41A18B02" w14:textId="77777777" w:rsidR="006A1EAF" w:rsidRPr="006A1EAF" w:rsidRDefault="006A1EAF" w:rsidP="006A1EAF">
            <w:pPr>
              <w:spacing w:after="0" w:line="240" w:lineRule="auto"/>
              <w:jc w:val="both"/>
              <w:rPr>
                <w:rFonts w:ascii="Times New Roman" w:eastAsia="Times New Roman" w:hAnsi="Times New Roman" w:cs="Times New Roman"/>
              </w:rPr>
            </w:pPr>
          </w:p>
        </w:tc>
        <w:tc>
          <w:tcPr>
            <w:tcW w:w="3402" w:type="dxa"/>
            <w:vAlign w:val="center"/>
          </w:tcPr>
          <w:p w14:paraId="6D5EAF4E"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64782C89" w14:textId="77777777" w:rsidR="006A1EAF" w:rsidRPr="006A1EAF" w:rsidRDefault="006A1EAF" w:rsidP="006A1EAF">
            <w:pPr>
              <w:spacing w:after="0" w:line="240" w:lineRule="auto"/>
              <w:jc w:val="both"/>
              <w:rPr>
                <w:rFonts w:ascii="Times New Roman" w:eastAsia="Times New Roman" w:hAnsi="Times New Roman" w:cs="Times New Roman"/>
                <w:i/>
                <w:iCs/>
                <w:lang w:eastAsia="ar-SA"/>
              </w:rPr>
            </w:pPr>
            <w:r w:rsidRPr="006A1EAF">
              <w:rPr>
                <w:rFonts w:ascii="Times New Roman" w:eastAsia="Times New Roman" w:hAnsi="Times New Roman" w:cs="Times New Roman"/>
                <w:b/>
                <w:bCs/>
                <w:i/>
                <w:iCs/>
              </w:rPr>
              <w:t>Siūlomo siurblio parametrai</w:t>
            </w:r>
            <w:r w:rsidRPr="006A1EAF">
              <w:rPr>
                <w:rFonts w:ascii="Times New Roman" w:eastAsia="Times New Roman" w:hAnsi="Times New Roman" w:cs="Times New Roman"/>
              </w:rPr>
              <w:t xml:space="preserve"> _____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/min. alyvos srautas ir _____bar. slėgis.</w:t>
            </w:r>
            <w:r w:rsidRPr="006A1EAF">
              <w:rPr>
                <w:rFonts w:ascii="Times New Roman" w:eastAsia="Times New Roman" w:hAnsi="Times New Roman" w:cs="Times New Roman"/>
                <w:i/>
                <w:iCs/>
                <w:lang w:eastAsia="ar-SA"/>
              </w:rPr>
              <w:t xml:space="preserve"> </w:t>
            </w:r>
          </w:p>
          <w:p w14:paraId="71515E81"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70343827" w14:textId="77777777" w:rsidTr="009C049B">
        <w:trPr>
          <w:gridAfter w:val="1"/>
          <w:wAfter w:w="9" w:type="dxa"/>
        </w:trPr>
        <w:tc>
          <w:tcPr>
            <w:tcW w:w="704" w:type="dxa"/>
            <w:vAlign w:val="center"/>
          </w:tcPr>
          <w:p w14:paraId="6F842F3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13.2.1</w:t>
            </w:r>
          </w:p>
        </w:tc>
        <w:tc>
          <w:tcPr>
            <w:tcW w:w="1701" w:type="dxa"/>
            <w:vAlign w:val="center"/>
          </w:tcPr>
          <w:p w14:paraId="3D1371D2"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Hidraulinės alyvos bako tūris</w:t>
            </w:r>
          </w:p>
        </w:tc>
        <w:tc>
          <w:tcPr>
            <w:tcW w:w="3969" w:type="dxa"/>
            <w:vAlign w:val="center"/>
          </w:tcPr>
          <w:p w14:paraId="2E026B6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Hidraulinės alyvos bako talpa ne mažiau kaip 170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 ir ne mažiau, nei reikalingas kiekis hidraulinės alyvos kintamam hidraulinės sistemos tūriui darbo metu užtikrinti.</w:t>
            </w:r>
          </w:p>
        </w:tc>
        <w:tc>
          <w:tcPr>
            <w:tcW w:w="3402" w:type="dxa"/>
            <w:vAlign w:val="center"/>
          </w:tcPr>
          <w:p w14:paraId="2DDFB17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79A770D9" w14:textId="77777777" w:rsidR="006A1EAF" w:rsidRPr="006A1EAF" w:rsidRDefault="006A1EAF" w:rsidP="006A1EAF">
            <w:pPr>
              <w:spacing w:after="0" w:line="240" w:lineRule="auto"/>
              <w:jc w:val="both"/>
              <w:rPr>
                <w:rFonts w:ascii="Times New Roman" w:eastAsia="Times New Roman" w:hAnsi="Times New Roman" w:cs="Times New Roman"/>
                <w:i/>
                <w:iCs/>
                <w:lang w:eastAsia="ar-SA"/>
              </w:rPr>
            </w:pPr>
            <w:r w:rsidRPr="006A1EAF">
              <w:rPr>
                <w:rFonts w:ascii="Times New Roman" w:eastAsia="Times New Roman" w:hAnsi="Times New Roman" w:cs="Times New Roman"/>
                <w:b/>
                <w:bCs/>
                <w:i/>
                <w:iCs/>
              </w:rPr>
              <w:t>Siūlomas parametras</w:t>
            </w:r>
            <w:r w:rsidRPr="006A1EAF">
              <w:rPr>
                <w:rFonts w:ascii="Times New Roman" w:eastAsia="Times New Roman" w:hAnsi="Times New Roman" w:cs="Times New Roman"/>
              </w:rPr>
              <w:t xml:space="preserve"> _____ </w:t>
            </w:r>
            <w:proofErr w:type="spellStart"/>
            <w:r w:rsidRPr="006A1EAF">
              <w:rPr>
                <w:rFonts w:ascii="Times New Roman" w:eastAsia="Times New Roman" w:hAnsi="Times New Roman" w:cs="Times New Roman"/>
              </w:rPr>
              <w:t>ltr</w:t>
            </w:r>
            <w:proofErr w:type="spellEnd"/>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lang w:eastAsia="ar-SA"/>
              </w:rPr>
              <w:t xml:space="preserve"> </w:t>
            </w:r>
          </w:p>
          <w:p w14:paraId="27A14080"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38A7561E" w14:textId="77777777" w:rsidTr="009C049B">
        <w:trPr>
          <w:gridAfter w:val="1"/>
          <w:wAfter w:w="9" w:type="dxa"/>
        </w:trPr>
        <w:tc>
          <w:tcPr>
            <w:tcW w:w="704" w:type="dxa"/>
            <w:vAlign w:val="center"/>
          </w:tcPr>
          <w:p w14:paraId="1E5B1F3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 xml:space="preserve">   13.3.</w:t>
            </w:r>
          </w:p>
        </w:tc>
        <w:tc>
          <w:tcPr>
            <w:tcW w:w="1701" w:type="dxa"/>
            <w:vAlign w:val="center"/>
          </w:tcPr>
          <w:p w14:paraId="28C93BF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Hidraulinės sistemos darbo kontrolė</w:t>
            </w:r>
          </w:p>
        </w:tc>
        <w:tc>
          <w:tcPr>
            <w:tcW w:w="3969" w:type="dxa"/>
            <w:vAlign w:val="center"/>
          </w:tcPr>
          <w:p w14:paraId="4B0DB13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Privalomas įspėjimo signalas </w:t>
            </w:r>
            <w:r w:rsidRPr="006A1EAF">
              <w:rPr>
                <w:rFonts w:ascii="Times New Roman" w:eastAsia="Times New Roman" w:hAnsi="Times New Roman" w:cs="Times New Roman"/>
                <w:i/>
                <w:iCs/>
              </w:rPr>
              <w:t xml:space="preserve">(indikacinė informacija vairuotojo darbo vietoje, prietaisų skydelyje) </w:t>
            </w:r>
            <w:r w:rsidRPr="006A1EAF">
              <w:rPr>
                <w:rFonts w:ascii="Times New Roman" w:eastAsia="Times New Roman" w:hAnsi="Times New Roman" w:cs="Times New Roman"/>
              </w:rPr>
              <w:t xml:space="preserve">apie per mažą hidraulinės alyvos kiekį sistemoje ir/ar staigų kiekio mažėjimą </w:t>
            </w:r>
            <w:r w:rsidRPr="006A1EAF">
              <w:rPr>
                <w:rFonts w:ascii="Times New Roman" w:eastAsia="Times New Roman" w:hAnsi="Times New Roman" w:cs="Times New Roman"/>
                <w:i/>
                <w:iCs/>
              </w:rPr>
              <w:t>(įvykus hidraulinės sistemos sutrikimui, defektui).</w:t>
            </w:r>
          </w:p>
        </w:tc>
        <w:tc>
          <w:tcPr>
            <w:tcW w:w="3402" w:type="dxa"/>
            <w:vAlign w:val="center"/>
          </w:tcPr>
          <w:p w14:paraId="67557ACD"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5554FE2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EC7DFC1" w14:textId="77777777" w:rsidTr="009C049B">
        <w:trPr>
          <w:gridAfter w:val="1"/>
          <w:wAfter w:w="9" w:type="dxa"/>
        </w:trPr>
        <w:tc>
          <w:tcPr>
            <w:tcW w:w="704" w:type="dxa"/>
            <w:vAlign w:val="center"/>
          </w:tcPr>
          <w:p w14:paraId="069F93F8"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13.3.1</w:t>
            </w:r>
          </w:p>
        </w:tc>
        <w:tc>
          <w:tcPr>
            <w:tcW w:w="1701" w:type="dxa"/>
            <w:vAlign w:val="center"/>
          </w:tcPr>
          <w:p w14:paraId="32FC471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Hidraulinės alyvos nuotėkio apsauga</w:t>
            </w:r>
          </w:p>
        </w:tc>
        <w:tc>
          <w:tcPr>
            <w:tcW w:w="3969" w:type="dxa"/>
            <w:vAlign w:val="center"/>
          </w:tcPr>
          <w:p w14:paraId="13412251" w14:textId="77777777" w:rsidR="006A1EAF" w:rsidRPr="006A1EAF" w:rsidRDefault="006A1EAF" w:rsidP="006A1EAF">
            <w:pPr>
              <w:spacing w:after="0"/>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Pagrindinėse magistralėse (paėmimas/grąžinimas į/iš hidraulinės alyvos rezervuaro) įrengiamos hidraulinės alyvos sklendės.</w:t>
            </w:r>
          </w:p>
          <w:p w14:paraId="44CE3DC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Prioritetas teikiamas papildomam įrenginiui (siurblio įjungimo/išjungimo mova, elektromagnetinis vožtuvas ar kitas lygiavertis techninis sprendimas), apsaugančiam nuo hidraulinės alyvos nuotėkio, įvykus defektui (trūkimui) magistralėse, kai vidaus degimo variklis išlieka veikiantis.</w:t>
            </w:r>
          </w:p>
        </w:tc>
        <w:tc>
          <w:tcPr>
            <w:tcW w:w="3402" w:type="dxa"/>
            <w:vAlign w:val="center"/>
          </w:tcPr>
          <w:p w14:paraId="3725495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2C7BA271"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i/>
                <w:iCs/>
              </w:rPr>
              <w:t>Siūlomas parametras</w:t>
            </w:r>
            <w:r w:rsidRPr="006A1EAF">
              <w:rPr>
                <w:rFonts w:ascii="Times New Roman" w:eastAsia="Times New Roman" w:hAnsi="Times New Roman" w:cs="Times New Roman"/>
              </w:rPr>
              <w:t xml:space="preserve"> _____</w:t>
            </w:r>
          </w:p>
          <w:p w14:paraId="1E138AFD"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5DDA8E55" w14:textId="77777777" w:rsidTr="009C049B">
        <w:trPr>
          <w:gridAfter w:val="1"/>
          <w:wAfter w:w="9" w:type="dxa"/>
        </w:trPr>
        <w:tc>
          <w:tcPr>
            <w:tcW w:w="704" w:type="dxa"/>
            <w:vAlign w:val="center"/>
          </w:tcPr>
          <w:p w14:paraId="04DFD2C6" w14:textId="77777777" w:rsidR="006A1EAF" w:rsidRPr="006A1EAF" w:rsidRDefault="006A1EAF" w:rsidP="006A1EAF">
            <w:pPr>
              <w:spacing w:after="0" w:line="240" w:lineRule="auto"/>
              <w:jc w:val="both"/>
              <w:rPr>
                <w:rFonts w:ascii="Times New Roman" w:eastAsia="Times New Roman" w:hAnsi="Times New Roman" w:cs="Times New Roman"/>
              </w:rPr>
            </w:pPr>
            <w:bookmarkStart w:id="16" w:name="_Hlk173741455"/>
            <w:r w:rsidRPr="006A1EAF">
              <w:rPr>
                <w:rFonts w:ascii="Times New Roman" w:eastAsia="Times New Roman" w:hAnsi="Times New Roman" w:cs="Times New Roman"/>
              </w:rPr>
              <w:t xml:space="preserve">   13.4.</w:t>
            </w:r>
          </w:p>
        </w:tc>
        <w:tc>
          <w:tcPr>
            <w:tcW w:w="1701" w:type="dxa"/>
            <w:vAlign w:val="center"/>
          </w:tcPr>
          <w:p w14:paraId="19A5998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Hidrauliniai išvadai priekabai.</w:t>
            </w:r>
          </w:p>
        </w:tc>
        <w:tc>
          <w:tcPr>
            <w:tcW w:w="3969" w:type="dxa"/>
            <w:vAlign w:val="center"/>
          </w:tcPr>
          <w:p w14:paraId="00FF67E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Įrengiami galinėje važiuoklės dalyje, greta priekabos prikabinimo mazgo, su sumontuotomis greito jungimo jungtimis, ISO G ½“ .</w:t>
            </w:r>
          </w:p>
          <w:p w14:paraId="6140A6B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Greito jungimo jungtims sumontuoti skirtingų spalvų apsauginiai įtaisai (dangteliai, kamšteliai).</w:t>
            </w:r>
          </w:p>
        </w:tc>
        <w:tc>
          <w:tcPr>
            <w:tcW w:w="3402" w:type="dxa"/>
            <w:vAlign w:val="center"/>
          </w:tcPr>
          <w:p w14:paraId="08485FA6"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5B8A25D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49BB8F07" w14:textId="77777777" w:rsidTr="009C049B">
        <w:trPr>
          <w:gridAfter w:val="1"/>
          <w:wAfter w:w="9" w:type="dxa"/>
        </w:trPr>
        <w:tc>
          <w:tcPr>
            <w:tcW w:w="704" w:type="dxa"/>
            <w:vAlign w:val="center"/>
          </w:tcPr>
          <w:p w14:paraId="24933BE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13.5.</w:t>
            </w:r>
          </w:p>
        </w:tc>
        <w:tc>
          <w:tcPr>
            <w:tcW w:w="1701" w:type="dxa"/>
            <w:vAlign w:val="center"/>
          </w:tcPr>
          <w:p w14:paraId="3F6EE64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Hidrauliniai išvadai druskos barstytuvo pajungimui.</w:t>
            </w:r>
          </w:p>
        </w:tc>
        <w:tc>
          <w:tcPr>
            <w:tcW w:w="3969" w:type="dxa"/>
            <w:vAlign w:val="center"/>
          </w:tcPr>
          <w:p w14:paraId="1C847926"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Su greito sujungimo </w:t>
            </w:r>
            <w:proofErr w:type="spellStart"/>
            <w:r w:rsidRPr="006A1EAF">
              <w:rPr>
                <w:rFonts w:ascii="Times New Roman" w:eastAsia="Times New Roman" w:hAnsi="Times New Roman" w:cs="Times New Roman"/>
              </w:rPr>
              <w:t>multifunkciniu</w:t>
            </w:r>
            <w:proofErr w:type="spellEnd"/>
            <w:r w:rsidRPr="006A1EAF">
              <w:rPr>
                <w:rFonts w:ascii="Times New Roman" w:eastAsia="Times New Roman" w:hAnsi="Times New Roman" w:cs="Times New Roman"/>
              </w:rPr>
              <w:t xml:space="preserve"> hidraulinių jungčių bloku, įrengtu krovininio automobilio galinėje dalyje. </w:t>
            </w:r>
          </w:p>
          <w:p w14:paraId="2128745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Slėginė jungtis ne mažesnė kaip ISO 7241-1 G3/4“, grįžtamoji jungtis ne mažesnė kaip </w:t>
            </w:r>
          </w:p>
          <w:p w14:paraId="2804A0D3"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ISO 7241-1 G1“</w:t>
            </w:r>
          </w:p>
          <w:p w14:paraId="549A895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Būtina papildoma, kontrolinė linija, apkrovos jutiklio valdymui, ne mažesnė kaip ISO 7241-1 G1/2“ .</w:t>
            </w:r>
          </w:p>
          <w:p w14:paraId="47944592" w14:textId="77777777" w:rsidR="006A1EAF" w:rsidRPr="006A1EAF" w:rsidRDefault="006A1EAF" w:rsidP="006A1EAF">
            <w:pPr>
              <w:spacing w:after="0" w:line="240" w:lineRule="auto"/>
              <w:jc w:val="both"/>
              <w:rPr>
                <w:rFonts w:ascii="Times New Roman" w:eastAsia="Times New Roman" w:hAnsi="Times New Roman" w:cs="Times New Roman"/>
              </w:rPr>
            </w:pPr>
            <w:proofErr w:type="spellStart"/>
            <w:r w:rsidRPr="006A1EAF">
              <w:rPr>
                <w:rFonts w:ascii="Times New Roman" w:eastAsia="Times New Roman" w:hAnsi="Times New Roman" w:cs="Times New Roman"/>
              </w:rPr>
              <w:t>Multifunkciniam</w:t>
            </w:r>
            <w:proofErr w:type="spellEnd"/>
            <w:r w:rsidRPr="006A1EAF">
              <w:rPr>
                <w:rFonts w:ascii="Times New Roman" w:eastAsia="Times New Roman" w:hAnsi="Times New Roman" w:cs="Times New Roman"/>
              </w:rPr>
              <w:t xml:space="preserve"> hidraulinių jungčių blokui sumontuotas apsauginis dangtelis.</w:t>
            </w:r>
          </w:p>
        </w:tc>
        <w:tc>
          <w:tcPr>
            <w:tcW w:w="3402" w:type="dxa"/>
            <w:vAlign w:val="center"/>
          </w:tcPr>
          <w:p w14:paraId="1E3DBFE4"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1F75D1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40D64F1" w14:textId="77777777" w:rsidTr="009C049B">
        <w:trPr>
          <w:gridAfter w:val="1"/>
          <w:wAfter w:w="9" w:type="dxa"/>
        </w:trPr>
        <w:tc>
          <w:tcPr>
            <w:tcW w:w="704" w:type="dxa"/>
            <w:vAlign w:val="center"/>
          </w:tcPr>
          <w:p w14:paraId="3B6ADE8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   13.6.</w:t>
            </w:r>
          </w:p>
        </w:tc>
        <w:tc>
          <w:tcPr>
            <w:tcW w:w="1701" w:type="dxa"/>
            <w:vAlign w:val="center"/>
          </w:tcPr>
          <w:p w14:paraId="0DE8AD5A"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Hidrauliniai išvadai priekiniam sniego valytuvui ar kitai pakabinamai įrangai</w:t>
            </w:r>
          </w:p>
        </w:tc>
        <w:tc>
          <w:tcPr>
            <w:tcW w:w="3969" w:type="dxa"/>
            <w:vAlign w:val="center"/>
          </w:tcPr>
          <w:p w14:paraId="324F1F47"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Su greito sujungimo </w:t>
            </w:r>
            <w:proofErr w:type="spellStart"/>
            <w:r w:rsidRPr="006A1EAF">
              <w:rPr>
                <w:rFonts w:ascii="Times New Roman" w:eastAsia="Times New Roman" w:hAnsi="Times New Roman" w:cs="Times New Roman"/>
              </w:rPr>
              <w:t>multifunkciniu</w:t>
            </w:r>
            <w:proofErr w:type="spellEnd"/>
            <w:r w:rsidRPr="006A1EAF">
              <w:rPr>
                <w:rFonts w:ascii="Times New Roman" w:eastAsia="Times New Roman" w:hAnsi="Times New Roman" w:cs="Times New Roman"/>
              </w:rPr>
              <w:t xml:space="preserve"> hidraulinių jungčių bloku, įrengtu priekyje: priekiniame bamperyje arba žemiau jo, bet ne žemiau priekinės plokštės tvirtinimo konstrukcijų:</w:t>
            </w:r>
          </w:p>
          <w:p w14:paraId="206FA882" w14:textId="77777777" w:rsidR="006A1EAF" w:rsidRPr="006A1EAF" w:rsidRDefault="006A1EAF" w:rsidP="006A1EAF">
            <w:pPr>
              <w:numPr>
                <w:ilvl w:val="0"/>
                <w:numId w:val="19"/>
              </w:numPr>
              <w:spacing w:after="0" w:line="240" w:lineRule="auto"/>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keturios poros (4 x (</w:t>
            </w:r>
            <w:proofErr w:type="spellStart"/>
            <w:r w:rsidRPr="006A1EAF">
              <w:rPr>
                <w:rFonts w:ascii="Times New Roman" w:eastAsia="Times New Roman" w:hAnsi="Times New Roman" w:cs="Times New Roman"/>
                <w:lang w:eastAsia="x-none"/>
              </w:rPr>
              <w:t>spaudiminė</w:t>
            </w:r>
            <w:proofErr w:type="spellEnd"/>
            <w:r w:rsidRPr="006A1EAF">
              <w:rPr>
                <w:rFonts w:ascii="Times New Roman" w:eastAsia="Times New Roman" w:hAnsi="Times New Roman" w:cs="Times New Roman"/>
                <w:lang w:eastAsia="x-none"/>
              </w:rPr>
              <w:t xml:space="preserve"> + grįžtamoji)), ne mažesnės kaip ISO 7241-1 G 3/8“ .</w:t>
            </w:r>
          </w:p>
          <w:p w14:paraId="76A0422A" w14:textId="77777777" w:rsidR="006A1EAF" w:rsidRPr="006A1EAF" w:rsidRDefault="006A1EAF" w:rsidP="006A1EAF">
            <w:pPr>
              <w:numPr>
                <w:ilvl w:val="0"/>
                <w:numId w:val="19"/>
              </w:numPr>
              <w:spacing w:after="0" w:line="240" w:lineRule="auto"/>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viena grįžtamoji linija ne mažesnė kaip ISO 7241-1 G 1/2“ .</w:t>
            </w:r>
          </w:p>
          <w:p w14:paraId="7D173546" w14:textId="77777777" w:rsidR="006A1EAF" w:rsidRPr="006A1EAF" w:rsidRDefault="006A1EAF" w:rsidP="006A1EAF">
            <w:pPr>
              <w:spacing w:after="0" w:line="240" w:lineRule="auto"/>
              <w:jc w:val="both"/>
              <w:rPr>
                <w:rFonts w:ascii="Times New Roman" w:eastAsia="Times New Roman" w:hAnsi="Times New Roman" w:cs="Times New Roman"/>
              </w:rPr>
            </w:pPr>
            <w:proofErr w:type="spellStart"/>
            <w:r w:rsidRPr="006A1EAF">
              <w:rPr>
                <w:rFonts w:ascii="Times New Roman" w:eastAsia="Times New Roman" w:hAnsi="Times New Roman" w:cs="Times New Roman"/>
              </w:rPr>
              <w:t>Multifunkciniam</w:t>
            </w:r>
            <w:proofErr w:type="spellEnd"/>
            <w:r w:rsidRPr="006A1EAF">
              <w:rPr>
                <w:rFonts w:ascii="Times New Roman" w:eastAsia="Times New Roman" w:hAnsi="Times New Roman" w:cs="Times New Roman"/>
              </w:rPr>
              <w:t xml:space="preserve"> hidraulinių jungčių blokui sumontuotas apsauginis dangtelis.</w:t>
            </w:r>
          </w:p>
        </w:tc>
        <w:tc>
          <w:tcPr>
            <w:tcW w:w="3402" w:type="dxa"/>
            <w:vAlign w:val="center"/>
          </w:tcPr>
          <w:p w14:paraId="7E63AD8B"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5105BC1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0EC97AD7" w14:textId="77777777" w:rsidTr="009C049B">
        <w:trPr>
          <w:gridAfter w:val="1"/>
          <w:wAfter w:w="9" w:type="dxa"/>
        </w:trPr>
        <w:tc>
          <w:tcPr>
            <w:tcW w:w="704" w:type="dxa"/>
            <w:vAlign w:val="center"/>
          </w:tcPr>
          <w:p w14:paraId="70E6604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13.6.1</w:t>
            </w:r>
          </w:p>
        </w:tc>
        <w:tc>
          <w:tcPr>
            <w:tcW w:w="1701" w:type="dxa"/>
            <w:vAlign w:val="center"/>
          </w:tcPr>
          <w:p w14:paraId="510908E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Hidraulinių linijų funkcinis panaudojimas</w:t>
            </w:r>
          </w:p>
        </w:tc>
        <w:tc>
          <w:tcPr>
            <w:tcW w:w="3969" w:type="dxa"/>
            <w:vAlign w:val="center"/>
          </w:tcPr>
          <w:p w14:paraId="62A7F9F5"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Viena pora (ISO 7241-1 G 3/8“), turi užtikrinti sniego valytuvo darbo funkciją: pakėlimas nuleidimas, plaukiojanti padėtis, palengvinto prispaudimo funkcija, </w:t>
            </w:r>
            <w:r w:rsidRPr="006A1EAF">
              <w:rPr>
                <w:rFonts w:ascii="Times New Roman" w:eastAsia="Times New Roman" w:hAnsi="Times New Roman" w:cs="Times New Roman"/>
              </w:rPr>
              <w:lastRenderedPageBreak/>
              <w:t>pastatymo/paėmimo į/iš sandėliavimo padėtį/</w:t>
            </w:r>
            <w:proofErr w:type="spellStart"/>
            <w:r w:rsidRPr="006A1EAF">
              <w:rPr>
                <w:rFonts w:ascii="Times New Roman" w:eastAsia="Times New Roman" w:hAnsi="Times New Roman" w:cs="Times New Roman"/>
              </w:rPr>
              <w:t>ies</w:t>
            </w:r>
            <w:proofErr w:type="spellEnd"/>
            <w:r w:rsidRPr="006A1EAF">
              <w:rPr>
                <w:rFonts w:ascii="Times New Roman" w:eastAsia="Times New Roman" w:hAnsi="Times New Roman" w:cs="Times New Roman"/>
              </w:rPr>
              <w:t xml:space="preserve"> funkcija.</w:t>
            </w:r>
          </w:p>
          <w:p w14:paraId="612D1CF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Antra pora (ISO 7241-1 G 3/8“), turi užtikrinti valytuvo pasukimo funkciją kairėn/dešinėn.</w:t>
            </w:r>
          </w:p>
          <w:p w14:paraId="1ABE392E"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Trečia pora (ISO 7241-1 G 3/8“), turi užtikrinti papildomą hidraulinių dvipusių cilindrų veikimo funkciją, jeigu norima naudoti išplatinamą sniego valytuvą.</w:t>
            </w:r>
          </w:p>
          <w:p w14:paraId="0EA46BB0"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Ketvirta pora (ISO 7241-1 G 3/8“), turi užtikrinti papildomą hidraulinių dvipusių cilindrų veikimo funkciją, jeigu norima naudoti išplatinamą sniego valytuvą su papildomų sniego užmetimo apsaugų sulankstymo ir išskleidimo funkcija.</w:t>
            </w:r>
          </w:p>
          <w:p w14:paraId="54C3E779"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Viena jungtis (ISO 7241-1 G ½“) grįžtamoji linija, apsauginio hidraulinio vožtuvo jungtis grąžinti hidraulinei alyvai į talpą, kada sniego valytuvas sutinka kliūtį ir gauna smūgį. </w:t>
            </w:r>
          </w:p>
        </w:tc>
        <w:tc>
          <w:tcPr>
            <w:tcW w:w="3402" w:type="dxa"/>
            <w:vAlign w:val="center"/>
          </w:tcPr>
          <w:p w14:paraId="7A93F10F"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lastRenderedPageBreak/>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1893C011" w14:textId="77777777" w:rsidR="006A1EAF" w:rsidRPr="006A1EAF" w:rsidRDefault="006A1EAF" w:rsidP="006A1EAF">
            <w:pPr>
              <w:spacing w:after="0" w:line="240" w:lineRule="auto"/>
              <w:jc w:val="both"/>
              <w:rPr>
                <w:rFonts w:ascii="Times New Roman" w:eastAsia="Times New Roman" w:hAnsi="Times New Roman" w:cs="Times New Roman"/>
                <w:i/>
                <w:iCs/>
              </w:rPr>
            </w:pPr>
          </w:p>
          <w:p w14:paraId="773C0A23"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rPr>
              <w:lastRenderedPageBreak/>
              <w:t>Dubliuojantis vienos poros valdymas išorėje</w:t>
            </w:r>
            <w:r w:rsidRPr="006A1EAF">
              <w:rPr>
                <w:rFonts w:ascii="Times New Roman" w:eastAsia="Times New Roman" w:hAnsi="Times New Roman" w:cs="Times New Roman"/>
                <w:b/>
                <w:bCs/>
              </w:rPr>
              <w:t xml:space="preserve"> įrengtas/neįrengtas</w:t>
            </w:r>
          </w:p>
          <w:p w14:paraId="555DE93C"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(nereikalingą išbraukti).</w:t>
            </w:r>
          </w:p>
        </w:tc>
      </w:tr>
      <w:bookmarkEnd w:id="16"/>
      <w:tr w:rsidR="006A1EAF" w:rsidRPr="006A1EAF" w14:paraId="4C26CCDB" w14:textId="77777777" w:rsidTr="009C049B">
        <w:trPr>
          <w:gridAfter w:val="1"/>
          <w:wAfter w:w="9" w:type="dxa"/>
        </w:trPr>
        <w:tc>
          <w:tcPr>
            <w:tcW w:w="704" w:type="dxa"/>
            <w:vAlign w:val="center"/>
          </w:tcPr>
          <w:p w14:paraId="627A4DFD"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lastRenderedPageBreak/>
              <w:t xml:space="preserve">   13.7.</w:t>
            </w:r>
          </w:p>
        </w:tc>
        <w:tc>
          <w:tcPr>
            <w:tcW w:w="1701" w:type="dxa"/>
            <w:vAlign w:val="center"/>
          </w:tcPr>
          <w:p w14:paraId="090ED27B"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Hidrauliniai išvadai šoniniam sniego valytuvui ar kitai pakabinamai įrangai</w:t>
            </w:r>
          </w:p>
        </w:tc>
        <w:tc>
          <w:tcPr>
            <w:tcW w:w="3969" w:type="dxa"/>
            <w:vAlign w:val="center"/>
          </w:tcPr>
          <w:p w14:paraId="18AD7DEC" w14:textId="77777777" w:rsidR="006A1EAF" w:rsidRPr="006A1EAF" w:rsidRDefault="006A1EAF" w:rsidP="006A1EAF">
            <w:pPr>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rPr>
              <w:t xml:space="preserve">Su greito sujungimo </w:t>
            </w:r>
            <w:proofErr w:type="spellStart"/>
            <w:r w:rsidRPr="006A1EAF">
              <w:rPr>
                <w:rFonts w:ascii="Times New Roman" w:eastAsia="Times New Roman" w:hAnsi="Times New Roman" w:cs="Times New Roman"/>
              </w:rPr>
              <w:t>multifunkciniu</w:t>
            </w:r>
            <w:proofErr w:type="spellEnd"/>
            <w:r w:rsidRPr="006A1EAF">
              <w:rPr>
                <w:rFonts w:ascii="Times New Roman" w:eastAsia="Times New Roman" w:hAnsi="Times New Roman" w:cs="Times New Roman"/>
              </w:rPr>
              <w:t xml:space="preserve"> hidraulinių jungčių bloku, įrengtu dešinėje pusėje: už kabinos, rėmo konstrukcijų aukštyje:</w:t>
            </w:r>
          </w:p>
          <w:p w14:paraId="52C473EA" w14:textId="77777777" w:rsidR="006A1EAF" w:rsidRPr="006A1EAF" w:rsidRDefault="006A1EAF" w:rsidP="006A1EAF">
            <w:pPr>
              <w:numPr>
                <w:ilvl w:val="0"/>
                <w:numId w:val="19"/>
              </w:numPr>
              <w:spacing w:after="0" w:line="240" w:lineRule="auto"/>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dvi poros (2 x (</w:t>
            </w:r>
            <w:proofErr w:type="spellStart"/>
            <w:r w:rsidRPr="006A1EAF">
              <w:rPr>
                <w:rFonts w:ascii="Times New Roman" w:eastAsia="Times New Roman" w:hAnsi="Times New Roman" w:cs="Times New Roman"/>
                <w:lang w:eastAsia="x-none"/>
              </w:rPr>
              <w:t>spaudiminė</w:t>
            </w:r>
            <w:proofErr w:type="spellEnd"/>
            <w:r w:rsidRPr="006A1EAF">
              <w:rPr>
                <w:rFonts w:ascii="Times New Roman" w:eastAsia="Times New Roman" w:hAnsi="Times New Roman" w:cs="Times New Roman"/>
                <w:lang w:eastAsia="x-none"/>
              </w:rPr>
              <w:t xml:space="preserve"> + grįžtamoji)), ne mažesnės kaip ISO 7241-1 G 3/8“.</w:t>
            </w:r>
          </w:p>
          <w:p w14:paraId="559FC627" w14:textId="77777777" w:rsidR="006A1EAF" w:rsidRPr="006A1EAF" w:rsidRDefault="006A1EAF" w:rsidP="006A1EAF">
            <w:pPr>
              <w:numPr>
                <w:ilvl w:val="0"/>
                <w:numId w:val="19"/>
              </w:numPr>
              <w:spacing w:after="0" w:line="240" w:lineRule="auto"/>
              <w:contextualSpacing/>
              <w:jc w:val="both"/>
              <w:rPr>
                <w:rFonts w:ascii="Times New Roman" w:eastAsia="Times New Roman" w:hAnsi="Times New Roman" w:cs="Times New Roman"/>
                <w:lang w:eastAsia="x-none"/>
              </w:rPr>
            </w:pPr>
            <w:r w:rsidRPr="006A1EAF">
              <w:rPr>
                <w:rFonts w:ascii="Times New Roman" w:eastAsia="Times New Roman" w:hAnsi="Times New Roman" w:cs="Times New Roman"/>
                <w:lang w:eastAsia="x-none"/>
              </w:rPr>
              <w:t>viena grįžtamoji linija, ne mažesnė kaip ISO 7241-1 G 1/2“ .</w:t>
            </w:r>
          </w:p>
          <w:p w14:paraId="6D81A074" w14:textId="77777777" w:rsidR="006A1EAF" w:rsidRPr="006A1EAF" w:rsidRDefault="006A1EAF" w:rsidP="006A1EAF">
            <w:pPr>
              <w:spacing w:after="0" w:line="240" w:lineRule="auto"/>
              <w:jc w:val="both"/>
              <w:rPr>
                <w:rFonts w:ascii="Times New Roman" w:eastAsia="Times New Roman" w:hAnsi="Times New Roman" w:cs="Times New Roman"/>
              </w:rPr>
            </w:pPr>
            <w:proofErr w:type="spellStart"/>
            <w:r w:rsidRPr="006A1EAF">
              <w:rPr>
                <w:rFonts w:ascii="Times New Roman" w:eastAsia="Times New Roman" w:hAnsi="Times New Roman" w:cs="Times New Roman"/>
              </w:rPr>
              <w:t>Multifunkciniam</w:t>
            </w:r>
            <w:proofErr w:type="spellEnd"/>
            <w:r w:rsidRPr="006A1EAF">
              <w:rPr>
                <w:rFonts w:ascii="Times New Roman" w:eastAsia="Times New Roman" w:hAnsi="Times New Roman" w:cs="Times New Roman"/>
              </w:rPr>
              <w:t xml:space="preserve"> hidraulinių jungčių blokui sumontuotas apsauginis dangtelis.</w:t>
            </w:r>
          </w:p>
        </w:tc>
        <w:tc>
          <w:tcPr>
            <w:tcW w:w="3402" w:type="dxa"/>
            <w:vAlign w:val="center"/>
          </w:tcPr>
          <w:p w14:paraId="20F57DA0"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04E123CB" w14:textId="77777777" w:rsidR="006A1EAF" w:rsidRPr="006A1EAF" w:rsidRDefault="006A1EAF" w:rsidP="006A1EAF">
            <w:pPr>
              <w:spacing w:after="0" w:line="240" w:lineRule="auto"/>
              <w:jc w:val="both"/>
              <w:rPr>
                <w:rFonts w:ascii="Times New Roman" w:eastAsia="Times New Roman" w:hAnsi="Times New Roman" w:cs="Times New Roman"/>
                <w:b/>
                <w:bCs/>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5A0204B" w14:textId="77777777" w:rsidTr="009C049B">
        <w:tc>
          <w:tcPr>
            <w:tcW w:w="9785" w:type="dxa"/>
            <w:gridSpan w:val="5"/>
            <w:vAlign w:val="center"/>
          </w:tcPr>
          <w:p w14:paraId="078DCA8C" w14:textId="77777777" w:rsidR="006A1EAF" w:rsidRPr="006A1EAF" w:rsidRDefault="006A1EAF" w:rsidP="006A1EAF">
            <w:pPr>
              <w:spacing w:after="0" w:line="240" w:lineRule="auto"/>
              <w:jc w:val="both"/>
              <w:rPr>
                <w:rFonts w:ascii="Times New Roman" w:eastAsia="Times New Roman" w:hAnsi="Times New Roman" w:cs="Times New Roman"/>
                <w:b/>
              </w:rPr>
            </w:pPr>
            <w:r w:rsidRPr="006A1EAF">
              <w:rPr>
                <w:rFonts w:ascii="Times New Roman" w:eastAsia="Times New Roman" w:hAnsi="Times New Roman" w:cs="Times New Roman"/>
                <w:b/>
              </w:rPr>
              <w:t>14. SIGNALINIS ŽENKLINIMAS</w:t>
            </w:r>
          </w:p>
        </w:tc>
      </w:tr>
      <w:tr w:rsidR="006A1EAF" w:rsidRPr="006A1EAF" w14:paraId="0F72CE74" w14:textId="77777777" w:rsidTr="009C049B">
        <w:trPr>
          <w:gridAfter w:val="1"/>
          <w:wAfter w:w="9" w:type="dxa"/>
        </w:trPr>
        <w:tc>
          <w:tcPr>
            <w:tcW w:w="704" w:type="dxa"/>
            <w:vAlign w:val="center"/>
          </w:tcPr>
          <w:p w14:paraId="4B03C95E"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 xml:space="preserve">  14.1.</w:t>
            </w:r>
          </w:p>
          <w:p w14:paraId="6B50F91B" w14:textId="77777777" w:rsidR="006A1EAF" w:rsidRPr="006A1EAF" w:rsidRDefault="006A1EAF" w:rsidP="006A1EAF">
            <w:pPr>
              <w:spacing w:after="0" w:line="240" w:lineRule="auto"/>
              <w:jc w:val="both"/>
              <w:rPr>
                <w:rFonts w:ascii="Times New Roman" w:eastAsia="Times New Roman" w:hAnsi="Times New Roman" w:cs="Times New Roman"/>
                <w:color w:val="00B050"/>
              </w:rPr>
            </w:pPr>
          </w:p>
        </w:tc>
        <w:tc>
          <w:tcPr>
            <w:tcW w:w="1701" w:type="dxa"/>
            <w:vAlign w:val="center"/>
          </w:tcPr>
          <w:p w14:paraId="1C717879"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 xml:space="preserve">Signalinis ženklinimas, </w:t>
            </w:r>
          </w:p>
          <w:p w14:paraId="48277094" w14:textId="77777777" w:rsidR="006A1EAF" w:rsidRPr="006A1EAF" w:rsidRDefault="006A1EAF" w:rsidP="006A1EAF">
            <w:pPr>
              <w:spacing w:after="0" w:line="240" w:lineRule="auto"/>
              <w:jc w:val="both"/>
              <w:rPr>
                <w:rFonts w:ascii="Times New Roman" w:eastAsia="Times New Roman" w:hAnsi="Times New Roman" w:cs="Times New Roman"/>
                <w:color w:val="00B050"/>
              </w:rPr>
            </w:pPr>
            <w:r w:rsidRPr="006A1EAF">
              <w:rPr>
                <w:rFonts w:ascii="Times New Roman" w:eastAsia="Times New Roman" w:hAnsi="Times New Roman" w:cs="Times New Roman"/>
                <w:color w:val="00B050"/>
              </w:rPr>
              <w:t>apšvietimas</w:t>
            </w:r>
          </w:p>
        </w:tc>
        <w:tc>
          <w:tcPr>
            <w:tcW w:w="3969" w:type="dxa"/>
            <w:vAlign w:val="center"/>
          </w:tcPr>
          <w:p w14:paraId="2C16C791" w14:textId="77777777" w:rsidR="006A1EAF" w:rsidRPr="006A1EAF" w:rsidRDefault="006A1EAF" w:rsidP="006A1EAF">
            <w:pPr>
              <w:widowControl w:val="0"/>
              <w:suppressAutoHyphens/>
              <w:spacing w:after="0" w:line="240" w:lineRule="auto"/>
              <w:jc w:val="both"/>
              <w:rPr>
                <w:rFonts w:ascii="Times New Roman" w:eastAsia="Arial Unicode MS" w:hAnsi="Times New Roman" w:cs="Times New Roman"/>
                <w:kern w:val="1"/>
                <w:lang w:eastAsia="ar-SA"/>
              </w:rPr>
            </w:pPr>
            <w:r w:rsidRPr="006A1EAF">
              <w:rPr>
                <w:rFonts w:ascii="Times New Roman" w:eastAsia="Arial Unicode MS" w:hAnsi="Times New Roman" w:cs="Times New Roman"/>
                <w:b/>
                <w:bCs/>
                <w:color w:val="00B050"/>
                <w:kern w:val="1"/>
                <w:lang w:eastAsia="ar-SA"/>
              </w:rPr>
              <w:t>Galinėje kėbulo dalyje (viršutiniame kairiame galinio borto kampe) įrengiamas vienas oranžinis LED švyturėlis</w:t>
            </w:r>
            <w:r w:rsidRPr="006A1EAF">
              <w:rPr>
                <w:rFonts w:ascii="Times New Roman" w:eastAsia="Arial Unicode MS" w:hAnsi="Times New Roman" w:cs="Times New Roman"/>
                <w:kern w:val="1"/>
                <w:lang w:eastAsia="ar-SA"/>
              </w:rPr>
              <w:t xml:space="preserve">. </w:t>
            </w:r>
            <w:r w:rsidRPr="006A1EAF">
              <w:rPr>
                <w:rFonts w:ascii="Times New Roman" w:eastAsia="Times New Roman" w:hAnsi="Times New Roman" w:cs="Times New Roman"/>
                <w:bCs/>
              </w:rPr>
              <w:t xml:space="preserve">LED švyturėlio apsauga nuo kietųjų objektų ir skysčių patekimo ne mažesnė kaip IP64. </w:t>
            </w:r>
            <w:r w:rsidRPr="006A1EAF">
              <w:rPr>
                <w:rFonts w:ascii="Times New Roman" w:eastAsia="Arial Unicode MS" w:hAnsi="Times New Roman" w:cs="Times New Roman"/>
                <w:kern w:val="1"/>
                <w:lang w:eastAsia="ar-SA"/>
              </w:rPr>
              <w:t xml:space="preserve">Švyturėlis įjungiamas/išjungiamas iš </w:t>
            </w:r>
            <w:r w:rsidRPr="006A1EAF">
              <w:rPr>
                <w:rFonts w:ascii="Times New Roman" w:eastAsia="Calibri" w:hAnsi="Times New Roman" w:cs="Times New Roman"/>
                <w:lang w:eastAsia="zh-CN"/>
              </w:rPr>
              <w:t>operatoriaus darbo vietos, elektrinės jungties pagalba.</w:t>
            </w:r>
          </w:p>
          <w:p w14:paraId="00F2CB70" w14:textId="77777777" w:rsidR="006A1EAF" w:rsidRPr="006A1EAF" w:rsidRDefault="006A1EAF" w:rsidP="006A1EAF">
            <w:pPr>
              <w:widowControl w:val="0"/>
              <w:suppressAutoHyphens/>
              <w:spacing w:after="0" w:line="240" w:lineRule="auto"/>
              <w:jc w:val="both"/>
              <w:rPr>
                <w:rFonts w:ascii="Times New Roman" w:eastAsia="Arial Unicode MS" w:hAnsi="Times New Roman" w:cs="Times New Roman"/>
                <w:kern w:val="1"/>
                <w:lang w:eastAsia="ar-SA"/>
              </w:rPr>
            </w:pPr>
            <w:r w:rsidRPr="006A1EAF">
              <w:rPr>
                <w:rFonts w:ascii="Times New Roman" w:eastAsia="Arial Unicode MS" w:hAnsi="Times New Roman" w:cs="Times New Roman"/>
                <w:kern w:val="1"/>
                <w:lang w:eastAsia="ar-SA"/>
              </w:rPr>
              <w:t>Transporto priemonė ženklinama</w:t>
            </w:r>
            <w:r w:rsidRPr="006A1EAF">
              <w:rPr>
                <w:rFonts w:ascii="Times New Roman" w:eastAsia="Times New Roman" w:hAnsi="Times New Roman" w:cs="Times New Roman"/>
              </w:rPr>
              <w:t xml:space="preserve"> pagal galiojančius KET ir T DVAER reikalavimus</w:t>
            </w:r>
            <w:r w:rsidRPr="006A1EAF">
              <w:rPr>
                <w:rFonts w:ascii="Times New Roman" w:eastAsia="Arial Unicode MS" w:hAnsi="Times New Roman" w:cs="Times New Roman"/>
                <w:kern w:val="1"/>
                <w:lang w:eastAsia="ar-SA"/>
              </w:rPr>
              <w:t xml:space="preserve"> šviesą atspindinčiomis signalinėmis juostomis.</w:t>
            </w:r>
          </w:p>
        </w:tc>
        <w:tc>
          <w:tcPr>
            <w:tcW w:w="3402" w:type="dxa"/>
            <w:vAlign w:val="center"/>
          </w:tcPr>
          <w:p w14:paraId="7D733F48"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p w14:paraId="494FA4D1" w14:textId="77777777" w:rsidR="006A1EAF" w:rsidRPr="006A1EAF" w:rsidRDefault="006A1EAF" w:rsidP="006A1EAF">
            <w:pPr>
              <w:suppressAutoHyphens/>
              <w:spacing w:after="0" w:line="240" w:lineRule="auto"/>
              <w:jc w:val="both"/>
              <w:rPr>
                <w:rFonts w:ascii="Times New Roman" w:eastAsia="Times New Roman" w:hAnsi="Times New Roman" w:cs="Times New Roman"/>
              </w:rPr>
            </w:pPr>
            <w:r w:rsidRPr="006A1EAF">
              <w:rPr>
                <w:rFonts w:ascii="Times New Roman" w:eastAsia="Times New Roman" w:hAnsi="Times New Roman" w:cs="Times New Roman"/>
                <w:i/>
                <w:iCs/>
              </w:rPr>
              <w:t>Įrodymui pateikto dokumento pavadinimas - _________ ir psl. Nr. ___________</w:t>
            </w:r>
            <w:r w:rsidRPr="006A1EAF">
              <w:rPr>
                <w:rFonts w:ascii="Times New Roman" w:eastAsia="Times New Roman" w:hAnsi="Times New Roman" w:cs="Times New Roman"/>
              </w:rPr>
              <w:t xml:space="preserve">arba </w:t>
            </w:r>
            <w:r w:rsidRPr="006A1EAF">
              <w:rPr>
                <w:rFonts w:ascii="Times New Roman" w:eastAsia="Times New Roman" w:hAnsi="Times New Roman" w:cs="Times New Roman"/>
                <w:i/>
                <w:iCs/>
              </w:rPr>
              <w:t>nuoroda - ________.</w:t>
            </w:r>
          </w:p>
        </w:tc>
      </w:tr>
      <w:tr w:rsidR="006A1EAF" w:rsidRPr="006A1EAF" w14:paraId="69A1F82D" w14:textId="77777777" w:rsidTr="009C049B">
        <w:trPr>
          <w:gridAfter w:val="1"/>
          <w:wAfter w:w="9" w:type="dxa"/>
          <w:trHeight w:val="5529"/>
        </w:trPr>
        <w:tc>
          <w:tcPr>
            <w:tcW w:w="704" w:type="dxa"/>
            <w:vAlign w:val="center"/>
          </w:tcPr>
          <w:p w14:paraId="4266FA87" w14:textId="77777777" w:rsidR="006A1EAF" w:rsidRPr="006A1EAF" w:rsidRDefault="006A1EAF" w:rsidP="006A1EAF">
            <w:pPr>
              <w:spacing w:after="0" w:line="240" w:lineRule="auto"/>
              <w:jc w:val="center"/>
              <w:rPr>
                <w:rFonts w:ascii="Times New Roman" w:eastAsia="Times New Roman" w:hAnsi="Times New Roman" w:cs="Times New Roman"/>
                <w:color w:val="00B050"/>
              </w:rPr>
            </w:pPr>
            <w:r w:rsidRPr="006A1EAF">
              <w:rPr>
                <w:rFonts w:ascii="Times New Roman" w:eastAsia="Times New Roman" w:hAnsi="Times New Roman" w:cs="Times New Roman"/>
                <w:color w:val="00B050"/>
              </w:rPr>
              <w:lastRenderedPageBreak/>
              <w:t>14.2.</w:t>
            </w:r>
          </w:p>
        </w:tc>
        <w:tc>
          <w:tcPr>
            <w:tcW w:w="1701" w:type="dxa"/>
            <w:vAlign w:val="center"/>
          </w:tcPr>
          <w:p w14:paraId="03A5E457" w14:textId="77777777" w:rsidR="006A1EAF" w:rsidRPr="006A1EAF" w:rsidRDefault="006A1EAF" w:rsidP="006A1EAF">
            <w:pPr>
              <w:spacing w:after="0" w:line="240" w:lineRule="auto"/>
              <w:jc w:val="center"/>
              <w:rPr>
                <w:rFonts w:ascii="Times New Roman" w:eastAsia="Times New Roman" w:hAnsi="Times New Roman" w:cs="Times New Roman"/>
                <w:color w:val="00B050"/>
              </w:rPr>
            </w:pPr>
            <w:r w:rsidRPr="006A1EAF">
              <w:rPr>
                <w:rFonts w:ascii="Times New Roman" w:eastAsia="Times New Roman" w:hAnsi="Times New Roman" w:cs="Times New Roman"/>
                <w:color w:val="00B050"/>
              </w:rPr>
              <w:t>Tvirtinimo vietos kelio ženklams ir kelio ženklai.</w:t>
            </w:r>
          </w:p>
          <w:p w14:paraId="0E35822D" w14:textId="77777777" w:rsidR="006A1EAF" w:rsidRPr="006A1EAF" w:rsidRDefault="006A1EAF" w:rsidP="006A1EAF">
            <w:pPr>
              <w:spacing w:after="0" w:line="240" w:lineRule="auto"/>
              <w:jc w:val="center"/>
              <w:rPr>
                <w:rFonts w:ascii="Times New Roman" w:eastAsia="Times New Roman" w:hAnsi="Times New Roman" w:cs="Times New Roman"/>
                <w:color w:val="00B050"/>
              </w:rPr>
            </w:pPr>
          </w:p>
        </w:tc>
        <w:tc>
          <w:tcPr>
            <w:tcW w:w="3969" w:type="dxa"/>
            <w:vAlign w:val="center"/>
          </w:tcPr>
          <w:p w14:paraId="35CF9E0A" w14:textId="77777777" w:rsidR="006A1EAF" w:rsidRPr="006A1EAF" w:rsidRDefault="006A1EAF" w:rsidP="006A1EAF">
            <w:pPr>
              <w:tabs>
                <w:tab w:val="left" w:pos="720"/>
              </w:tabs>
              <w:spacing w:after="0" w:line="259" w:lineRule="auto"/>
              <w:ind w:right="-1"/>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Galinėje kėbulo dalyje (ant tvirtinimo/pakabinimo mazgo/rėmo) įrengtos įspėjamiesiems/nukreipiamiesiems kelio ženklams tvirtinti skirtos vietos arba tvirtinimui reikalinga konstrukcija ir ne vėliau nei Prekės perdavimo dieną sumontuojami:</w:t>
            </w:r>
          </w:p>
          <w:p w14:paraId="78EEA71E" w14:textId="77777777" w:rsidR="006A1EAF" w:rsidRPr="006A1EAF" w:rsidRDefault="006A1EAF" w:rsidP="006A1EAF">
            <w:pPr>
              <w:numPr>
                <w:ilvl w:val="1"/>
                <w:numId w:val="20"/>
              </w:numPr>
              <w:tabs>
                <w:tab w:val="left" w:pos="720"/>
              </w:tabs>
              <w:spacing w:after="160" w:line="259" w:lineRule="auto"/>
              <w:ind w:right="-1"/>
              <w:contextualSpacing/>
              <w:jc w:val="both"/>
              <w:rPr>
                <w:rFonts w:ascii="Times New Roman" w:eastAsia="Times New Roman" w:hAnsi="Times New Roman" w:cs="Times New Roman"/>
                <w:lang w:eastAsia="lt-LT"/>
              </w:rPr>
            </w:pPr>
            <w:r w:rsidRPr="006A1EAF">
              <w:rPr>
                <w:rFonts w:ascii="Times New Roman" w:eastAsia="Times New Roman" w:hAnsi="Times New Roman" w:cs="Times New Roman"/>
                <w:lang w:eastAsia="lt-LT"/>
              </w:rPr>
              <w:t xml:space="preserve">ne mažesnio kaip 1 (pirmo) dydžio šviesą atspindintis ženklas Nr. 106 „Darbai“: </w:t>
            </w:r>
          </w:p>
          <w:p w14:paraId="768E20A8" w14:textId="77777777" w:rsidR="006A1EAF" w:rsidRPr="006A1EAF" w:rsidRDefault="006A1EAF" w:rsidP="006A1EAF">
            <w:pPr>
              <w:tabs>
                <w:tab w:val="left" w:pos="720"/>
              </w:tabs>
              <w:spacing w:after="0" w:line="259" w:lineRule="auto"/>
              <w:ind w:right="-1"/>
              <w:jc w:val="both"/>
              <w:rPr>
                <w:rFonts w:ascii="Times New Roman" w:eastAsia="Times New Roman" w:hAnsi="Times New Roman" w:cs="Times New Roman"/>
                <w:sz w:val="20"/>
                <w:szCs w:val="20"/>
                <w:lang w:eastAsia="lt-LT"/>
              </w:rPr>
            </w:pPr>
            <w:r w:rsidRPr="006A1EAF">
              <w:rPr>
                <w:rFonts w:ascii="Times New Roman" w:eastAsia="Times New Roman" w:hAnsi="Times New Roman" w:cs="Times New Roman"/>
                <w:noProof/>
                <w:sz w:val="20"/>
                <w:szCs w:val="20"/>
              </w:rPr>
              <w:drawing>
                <wp:inline distT="0" distB="0" distL="0" distR="0" wp14:anchorId="1AAD8ACC" wp14:editId="0EB26C9C">
                  <wp:extent cx="542925" cy="5588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4587C97D" w14:textId="77777777" w:rsidR="006A1EAF" w:rsidRPr="006A1EAF" w:rsidRDefault="006A1EAF" w:rsidP="006A1EAF">
            <w:pPr>
              <w:numPr>
                <w:ilvl w:val="1"/>
                <w:numId w:val="20"/>
              </w:numPr>
              <w:spacing w:after="160" w:line="259" w:lineRule="auto"/>
              <w:contextualSpacing/>
              <w:jc w:val="both"/>
              <w:rPr>
                <w:rFonts w:ascii="Times New Roman" w:eastAsia="Calibri" w:hAnsi="Times New Roman" w:cs="Times New Roman"/>
                <w:lang w:eastAsia="zh-CN"/>
              </w:rPr>
            </w:pPr>
            <w:r w:rsidRPr="006A1EAF">
              <w:rPr>
                <w:rFonts w:ascii="Times New Roman" w:eastAsia="Calibri" w:hAnsi="Times New Roman" w:cs="Times New Roman"/>
                <w:lang w:eastAsia="zh-CN"/>
              </w:rPr>
              <w:t xml:space="preserve"> </w:t>
            </w:r>
            <w:r w:rsidRPr="006A1EAF">
              <w:rPr>
                <w:rFonts w:ascii="Times New Roman" w:eastAsia="Calibri" w:hAnsi="Times New Roman" w:cs="Times New Roman"/>
                <w:color w:val="00B050"/>
                <w:lang w:eastAsia="zh-CN"/>
              </w:rPr>
              <w:t xml:space="preserve">Signalinė LED žibintų rodyklė – ne mažiau 13 </w:t>
            </w:r>
            <w:proofErr w:type="spellStart"/>
            <w:r w:rsidRPr="006A1EAF">
              <w:rPr>
                <w:rFonts w:ascii="Times New Roman" w:eastAsia="Calibri" w:hAnsi="Times New Roman" w:cs="Times New Roman"/>
                <w:color w:val="00B050"/>
                <w:lang w:eastAsia="zh-CN"/>
              </w:rPr>
              <w:t>vnt</w:t>
            </w:r>
            <w:proofErr w:type="spellEnd"/>
            <w:r w:rsidRPr="006A1EAF">
              <w:rPr>
                <w:rFonts w:ascii="Times New Roman" w:eastAsia="Calibri" w:hAnsi="Times New Roman" w:cs="Times New Roman"/>
                <w:color w:val="00B050"/>
                <w:lang w:eastAsia="zh-CN"/>
              </w:rPr>
              <w:t xml:space="preserve"> žibintų sistema, atitinkanti L8L, EN 12352 arba lygiavertį standartą</w:t>
            </w:r>
            <w:r w:rsidRPr="006A1EAF">
              <w:rPr>
                <w:rFonts w:ascii="Times New Roman" w:eastAsia="Calibri" w:hAnsi="Times New Roman" w:cs="Times New Roman"/>
                <w:lang w:eastAsia="zh-CN"/>
              </w:rPr>
              <w:t xml:space="preserve">, tvirtinama iš nugarinės pusės varžtų pagalba arba lygiavertis tvirtinimas. Rodyklės kryptis, nurodanti privalomą kliūties apvažiavimo pusę, keičiama iš operatoriaus darbo vietos, elektrinės jungties pagalba. </w:t>
            </w:r>
          </w:p>
          <w:p w14:paraId="05498F04" w14:textId="77777777" w:rsidR="006A1EAF" w:rsidRPr="006A1EAF" w:rsidRDefault="006A1EAF" w:rsidP="006A1EAF">
            <w:pPr>
              <w:spacing w:after="160" w:line="259" w:lineRule="auto"/>
              <w:ind w:left="720"/>
              <w:contextualSpacing/>
              <w:jc w:val="both"/>
              <w:rPr>
                <w:rFonts w:ascii="Times New Roman" w:eastAsia="Calibri" w:hAnsi="Times New Roman" w:cs="Times New Roman"/>
                <w:lang w:eastAsia="zh-CN"/>
              </w:rPr>
            </w:pPr>
            <w:r w:rsidRPr="006A1EAF">
              <w:rPr>
                <w:rFonts w:ascii="Times New Roman" w:eastAsia="Calibri" w:hAnsi="Times New Roman" w:cs="Times New Roman"/>
                <w:lang w:eastAsia="zh-CN"/>
              </w:rPr>
              <w:t xml:space="preserve">Operatoriaus darbo vietoje privaloma vizualinė indikacija, informuojanti apie aktyvuotą kryptį. </w:t>
            </w:r>
          </w:p>
          <w:p w14:paraId="72002E51" w14:textId="77777777" w:rsidR="006A1EAF" w:rsidRPr="006A1EAF" w:rsidRDefault="006A1EAF" w:rsidP="006A1EAF">
            <w:pPr>
              <w:spacing w:after="160" w:line="259" w:lineRule="auto"/>
              <w:ind w:left="720"/>
              <w:contextualSpacing/>
              <w:jc w:val="both"/>
              <w:rPr>
                <w:rFonts w:ascii="Times New Roman" w:eastAsia="Calibri" w:hAnsi="Times New Roman" w:cs="Times New Roman"/>
                <w:lang w:eastAsia="zh-CN"/>
              </w:rPr>
            </w:pPr>
            <w:r w:rsidRPr="006A1EAF">
              <w:rPr>
                <w:rFonts w:ascii="Times New Roman" w:eastAsia="Calibri" w:hAnsi="Times New Roman" w:cs="Times New Roman"/>
                <w:lang w:eastAsia="zh-CN"/>
              </w:rPr>
              <w:t xml:space="preserve">Rodyklės žibintų maitinimo įtampa  24 V. </w:t>
            </w:r>
          </w:p>
          <w:p w14:paraId="0BFDDD87" w14:textId="77777777" w:rsidR="006A1EAF" w:rsidRPr="006A1EAF" w:rsidRDefault="006A1EAF" w:rsidP="006A1EAF">
            <w:pPr>
              <w:spacing w:after="160" w:line="259" w:lineRule="auto"/>
              <w:ind w:left="720"/>
              <w:contextualSpacing/>
              <w:jc w:val="both"/>
              <w:rPr>
                <w:rFonts w:ascii="Times New Roman" w:eastAsia="Calibri" w:hAnsi="Times New Roman" w:cs="Times New Roman"/>
                <w:lang w:eastAsia="zh-CN"/>
              </w:rPr>
            </w:pPr>
            <w:r w:rsidRPr="006A1EAF">
              <w:rPr>
                <w:rFonts w:ascii="Times New Roman" w:eastAsia="Calibri" w:hAnsi="Times New Roman" w:cs="Times New Roman"/>
                <w:lang w:eastAsia="zh-CN"/>
              </w:rPr>
              <w:t>LED žibintų sistemos komponentų apsauga nuo kietųjų objektų ir skysčių patekimo ne mažesnė kaip IP64.</w:t>
            </w:r>
          </w:p>
          <w:p w14:paraId="25284083" w14:textId="77777777" w:rsidR="006A1EAF" w:rsidRPr="006A1EAF" w:rsidRDefault="006A1EAF" w:rsidP="006A1EAF">
            <w:pPr>
              <w:spacing w:after="160" w:line="259" w:lineRule="auto"/>
              <w:ind w:left="720"/>
              <w:contextualSpacing/>
              <w:jc w:val="both"/>
              <w:rPr>
                <w:rFonts w:ascii="Times New Roman" w:eastAsia="Calibri" w:hAnsi="Times New Roman" w:cs="Times New Roman"/>
                <w:lang w:eastAsia="zh-CN"/>
              </w:rPr>
            </w:pPr>
            <w:r w:rsidRPr="006A1EAF">
              <w:rPr>
                <w:rFonts w:ascii="Times New Roman" w:eastAsia="Calibri" w:hAnsi="Times New Roman" w:cs="Times New Roman"/>
                <w:noProof/>
                <w:sz w:val="24"/>
                <w:szCs w:val="24"/>
                <w:lang w:eastAsia="zh-CN"/>
              </w:rPr>
              <w:t xml:space="preserve"> </w:t>
            </w:r>
            <w:r w:rsidRPr="006A1EAF">
              <w:rPr>
                <w:rFonts w:ascii="Times New Roman" w:eastAsia="Calibri" w:hAnsi="Times New Roman" w:cs="Times New Roman"/>
                <w:noProof/>
                <w:sz w:val="24"/>
                <w:szCs w:val="24"/>
                <w:lang w:eastAsia="zh-CN"/>
              </w:rPr>
              <w:drawing>
                <wp:inline distT="0" distB="0" distL="0" distR="0" wp14:anchorId="6DFD4E7F" wp14:editId="29B95653">
                  <wp:extent cx="603250" cy="518160"/>
                  <wp:effectExtent l="0" t="0" r="6350" b="0"/>
                  <wp:docPr id="190863926" name="Paveikslėlis 19086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3402" w:type="dxa"/>
            <w:vAlign w:val="center"/>
          </w:tcPr>
          <w:p w14:paraId="143FAB79" w14:textId="77777777" w:rsidR="006A1EAF" w:rsidRPr="006A1EAF" w:rsidRDefault="006A1EAF" w:rsidP="006A1EAF">
            <w:pPr>
              <w:spacing w:after="0" w:line="240" w:lineRule="auto"/>
              <w:jc w:val="both"/>
              <w:rPr>
                <w:rFonts w:ascii="Times New Roman" w:eastAsia="Times New Roman" w:hAnsi="Times New Roman" w:cs="Times New Roman"/>
                <w:i/>
                <w:iCs/>
              </w:rPr>
            </w:pPr>
            <w:r w:rsidRPr="006A1EAF">
              <w:rPr>
                <w:rFonts w:ascii="Times New Roman" w:eastAsia="Times New Roman" w:hAnsi="Times New Roman" w:cs="Times New Roman"/>
                <w:b/>
              </w:rPr>
              <w:t xml:space="preserve"> </w:t>
            </w:r>
            <w:r w:rsidRPr="006A1EAF">
              <w:rPr>
                <w:rFonts w:ascii="Times New Roman" w:eastAsia="Times New Roman" w:hAnsi="Times New Roman" w:cs="Times New Roman"/>
                <w:b/>
                <w:bCs/>
              </w:rPr>
              <w:t>Taip/Ne</w:t>
            </w:r>
            <w:r w:rsidRPr="006A1EAF">
              <w:rPr>
                <w:rFonts w:ascii="Times New Roman" w:eastAsia="Times New Roman" w:hAnsi="Times New Roman" w:cs="Times New Roman"/>
              </w:rPr>
              <w:t xml:space="preserve"> </w:t>
            </w:r>
            <w:r w:rsidRPr="006A1EAF">
              <w:rPr>
                <w:rFonts w:ascii="Times New Roman" w:eastAsia="Times New Roman" w:hAnsi="Times New Roman" w:cs="Times New Roman"/>
                <w:i/>
                <w:iCs/>
              </w:rPr>
              <w:t>(nereikalingą išbraukti).</w:t>
            </w:r>
          </w:p>
        </w:tc>
      </w:tr>
      <w:bookmarkEnd w:id="9"/>
      <w:bookmarkEnd w:id="12"/>
    </w:tbl>
    <w:p w14:paraId="05BAD189" w14:textId="77777777" w:rsidR="006A1EAF" w:rsidRPr="006A1EAF" w:rsidRDefault="006A1EAF" w:rsidP="006A1EAF">
      <w:pPr>
        <w:keepNext/>
        <w:spacing w:after="0" w:line="240" w:lineRule="auto"/>
        <w:outlineLvl w:val="2"/>
        <w:rPr>
          <w:rFonts w:ascii="Times New Roman" w:eastAsia="Times New Roman" w:hAnsi="Times New Roman" w:cs="Times New Roman"/>
        </w:rPr>
      </w:pPr>
    </w:p>
    <w:p w14:paraId="3FEC3C2E" w14:textId="314ACCA6" w:rsidR="00C2229C" w:rsidRDefault="00C2229C" w:rsidP="006A1EAF">
      <w:pPr>
        <w:spacing w:after="0" w:line="240" w:lineRule="auto"/>
        <w:jc w:val="center"/>
        <w:rPr>
          <w:rFonts w:ascii="Times New Roman" w:eastAsia="Times New Roman" w:hAnsi="Times New Roman" w:cs="Times New Roman"/>
          <w:b/>
          <w:lang w:eastAsia="ar-SA"/>
        </w:rPr>
      </w:pPr>
    </w:p>
    <w:p w14:paraId="74F279A2" w14:textId="77777777" w:rsidR="00A20A53" w:rsidRPr="00A20A53" w:rsidRDefault="00A20A53" w:rsidP="00A20A53">
      <w:pPr>
        <w:rPr>
          <w:rFonts w:ascii="Times New Roman" w:eastAsia="Times New Roman" w:hAnsi="Times New Roman" w:cs="Times New Roman"/>
          <w:lang w:eastAsia="ar-SA"/>
        </w:rPr>
      </w:pPr>
    </w:p>
    <w:p w14:paraId="1A97F0E8" w14:textId="77777777" w:rsidR="00A20A53" w:rsidRPr="00A20A53" w:rsidRDefault="00A20A53" w:rsidP="00A20A53">
      <w:pPr>
        <w:rPr>
          <w:rFonts w:ascii="Times New Roman" w:eastAsia="Times New Roman" w:hAnsi="Times New Roman" w:cs="Times New Roman"/>
          <w:lang w:eastAsia="ar-SA"/>
        </w:rPr>
      </w:pPr>
    </w:p>
    <w:p w14:paraId="243A32E7" w14:textId="77777777" w:rsidR="00A20A53" w:rsidRPr="00A20A53" w:rsidRDefault="00A20A53" w:rsidP="00A20A53">
      <w:pPr>
        <w:rPr>
          <w:rFonts w:ascii="Times New Roman" w:eastAsia="Times New Roman" w:hAnsi="Times New Roman" w:cs="Times New Roman"/>
          <w:lang w:eastAsia="ar-SA"/>
        </w:rPr>
      </w:pPr>
    </w:p>
    <w:p w14:paraId="3885FC82" w14:textId="77777777" w:rsidR="00A20A53" w:rsidRDefault="00A20A53" w:rsidP="00A20A53">
      <w:pPr>
        <w:rPr>
          <w:rFonts w:ascii="Times New Roman" w:eastAsia="Times New Roman" w:hAnsi="Times New Roman" w:cs="Times New Roman"/>
          <w:b/>
          <w:lang w:eastAsia="ar-SA"/>
        </w:rPr>
      </w:pPr>
    </w:p>
    <w:p w14:paraId="145D2753" w14:textId="54BA45B6" w:rsidR="00A20A53" w:rsidRDefault="00A20A53" w:rsidP="00A20A53">
      <w:pPr>
        <w:tabs>
          <w:tab w:val="left" w:pos="7212"/>
        </w:tabs>
        <w:rPr>
          <w:rFonts w:ascii="Times New Roman" w:eastAsia="Times New Roman" w:hAnsi="Times New Roman" w:cs="Times New Roman"/>
          <w:lang w:eastAsia="ar-SA"/>
        </w:rPr>
      </w:pPr>
      <w:r>
        <w:rPr>
          <w:rFonts w:ascii="Times New Roman" w:eastAsia="Times New Roman" w:hAnsi="Times New Roman" w:cs="Times New Roman"/>
          <w:lang w:eastAsia="ar-SA"/>
        </w:rPr>
        <w:tab/>
      </w:r>
    </w:p>
    <w:p w14:paraId="748CED4B" w14:textId="77777777" w:rsidR="00A20A53" w:rsidRDefault="00A20A53" w:rsidP="00A20A53">
      <w:pPr>
        <w:tabs>
          <w:tab w:val="left" w:pos="7212"/>
        </w:tabs>
        <w:rPr>
          <w:rFonts w:ascii="Times New Roman" w:eastAsia="Times New Roman" w:hAnsi="Times New Roman" w:cs="Times New Roman"/>
          <w:lang w:eastAsia="ar-SA"/>
        </w:rPr>
      </w:pPr>
    </w:p>
    <w:p w14:paraId="69ED2A4D" w14:textId="586F3141" w:rsidR="00A20A53" w:rsidRDefault="00A20A53" w:rsidP="00A20A53">
      <w:pPr>
        <w:tabs>
          <w:tab w:val="left" w:pos="7212"/>
        </w:tabs>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Priedas Nr. 3</w:t>
      </w:r>
    </w:p>
    <w:p w14:paraId="08CF5001" w14:textId="77777777" w:rsidR="00A20A53" w:rsidRPr="00A20A53" w:rsidRDefault="00A20A53" w:rsidP="00A20A53">
      <w:pPr>
        <w:numPr>
          <w:ilvl w:val="1"/>
          <w:numId w:val="0"/>
        </w:numPr>
        <w:spacing w:after="240"/>
        <w:jc w:val="center"/>
        <w:rPr>
          <w:rFonts w:ascii="Calibri" w:eastAsia="Times New Roman" w:hAnsi="Calibri" w:cs="Times New Roman"/>
          <w:b/>
          <w:bCs/>
          <w:caps/>
          <w:color w:val="404040"/>
          <w:spacing w:val="20"/>
          <w:sz w:val="24"/>
          <w:szCs w:val="24"/>
          <w:lang w:eastAsia="lt-LT"/>
        </w:rPr>
      </w:pPr>
      <w:r w:rsidRPr="00A20A53">
        <w:rPr>
          <w:rFonts w:ascii="Calibri" w:eastAsia="Times New Roman" w:hAnsi="Calibri" w:cs="Times New Roman"/>
          <w:b/>
          <w:bCs/>
          <w:caps/>
          <w:color w:val="404040"/>
          <w:spacing w:val="20"/>
          <w:sz w:val="24"/>
          <w:szCs w:val="24"/>
          <w:lang w:eastAsia="lt-LT"/>
        </w:rPr>
        <w:t>PASIŪLYMŲ VERTINIMO KRITERIJAI ir Sąlygos</w:t>
      </w:r>
    </w:p>
    <w:p w14:paraId="0242337E" w14:textId="77777777" w:rsidR="00A20A53" w:rsidRPr="00A20A53" w:rsidRDefault="00A20A53" w:rsidP="00A20A53">
      <w:pPr>
        <w:numPr>
          <w:ilvl w:val="0"/>
          <w:numId w:val="31"/>
        </w:numPr>
        <w:tabs>
          <w:tab w:val="left" w:pos="851"/>
        </w:tabs>
        <w:spacing w:after="0" w:line="240" w:lineRule="auto"/>
        <w:ind w:left="0" w:firstLine="567"/>
        <w:contextualSpacing/>
        <w:rPr>
          <w:rFonts w:ascii="Calibri" w:eastAsia="Calibri" w:hAnsi="Calibri" w:cs="Calibri"/>
          <w:kern w:val="2"/>
          <w14:ligatures w14:val="standardContextual"/>
        </w:rPr>
      </w:pPr>
      <w:r w:rsidRPr="00A20A53">
        <w:rPr>
          <w:rFonts w:ascii="Calibri" w:eastAsia="Calibri" w:hAnsi="Calibri" w:cs="Calibri"/>
          <w:kern w:val="2"/>
          <w14:ligatures w14:val="standardContextual"/>
        </w:rPr>
        <w:t xml:space="preserve">Perkančioji organizacija ekonomiškai naudingiausią pasiūlymą išrenka žemiau nurodytais kriterijais ir tvarka: </w:t>
      </w:r>
      <w:bookmarkStart w:id="17" w:name="_Hlk105672127"/>
      <w:bookmarkStart w:id="18" w:name="_Hlk169013971"/>
    </w:p>
    <w:tbl>
      <w:tblPr>
        <w:tblW w:w="95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720"/>
        <w:gridCol w:w="1750"/>
        <w:gridCol w:w="2042"/>
        <w:gridCol w:w="1605"/>
      </w:tblGrid>
      <w:tr w:rsidR="00A20A53" w:rsidRPr="00A20A53" w14:paraId="2502EB45" w14:textId="77777777" w:rsidTr="00562D26">
        <w:trPr>
          <w:trHeight w:val="1260"/>
        </w:trPr>
        <w:tc>
          <w:tcPr>
            <w:tcW w:w="4168" w:type="dxa"/>
            <w:gridSpan w:val="2"/>
            <w:vAlign w:val="center"/>
          </w:tcPr>
          <w:p w14:paraId="40BE289D" w14:textId="77777777" w:rsidR="00A20A53" w:rsidRPr="00A20A53" w:rsidRDefault="00A20A53" w:rsidP="00A20A53">
            <w:pPr>
              <w:autoSpaceDE w:val="0"/>
              <w:snapToGrid w:val="0"/>
              <w:spacing w:after="160"/>
              <w:ind w:left="360"/>
              <w:contextualSpacing/>
              <w:rPr>
                <w:rFonts w:ascii="Calibri" w:eastAsia="TimesNewRomanPSMT" w:hAnsi="Calibri" w:cs="Times New Roman"/>
                <w:b/>
                <w:bCs/>
                <w:kern w:val="2"/>
                <w:shd w:val="clear" w:color="auto" w:fill="FFFFFF"/>
                <w14:ligatures w14:val="standardContextual"/>
              </w:rPr>
            </w:pPr>
            <w:r w:rsidRPr="00A20A53">
              <w:rPr>
                <w:rFonts w:ascii="Calibri" w:eastAsia="Calibri" w:hAnsi="Calibri" w:cs="Times New Roman"/>
                <w:b/>
                <w:bCs/>
                <w:kern w:val="2"/>
                <w:shd w:val="clear" w:color="auto" w:fill="FFFFFF"/>
                <w14:ligatures w14:val="standardContextual"/>
              </w:rPr>
              <w:t>Vertinimo kriterijai</w:t>
            </w:r>
          </w:p>
        </w:tc>
        <w:tc>
          <w:tcPr>
            <w:tcW w:w="1750" w:type="dxa"/>
            <w:vAlign w:val="center"/>
          </w:tcPr>
          <w:p w14:paraId="5A28DF96" w14:textId="77777777" w:rsidR="00A20A53" w:rsidRPr="00A20A53" w:rsidRDefault="00A20A53" w:rsidP="00A20A53">
            <w:pPr>
              <w:autoSpaceDE w:val="0"/>
              <w:snapToGrid w:val="0"/>
              <w:spacing w:after="160"/>
              <w:rPr>
                <w:rFonts w:ascii="Calibri" w:eastAsia="TimesNewRomanPSMT" w:hAnsi="Calibri" w:cs="Times New Roman"/>
                <w:b/>
                <w:bCs/>
                <w:shd w:val="clear" w:color="auto" w:fill="FFFFFF"/>
                <w:lang w:eastAsia="lt-LT"/>
              </w:rPr>
            </w:pPr>
            <w:r w:rsidRPr="00A20A53">
              <w:rPr>
                <w:rFonts w:ascii="Calibri" w:eastAsia="TimesNewRomanPSMT" w:hAnsi="Calibri" w:cs="Times New Roman"/>
                <w:b/>
                <w:bCs/>
                <w:shd w:val="clear" w:color="auto" w:fill="FFFFFF"/>
                <w:lang w:eastAsia="lt-LT"/>
              </w:rPr>
              <w:t>Privaloma parametro vertė</w:t>
            </w:r>
          </w:p>
        </w:tc>
        <w:tc>
          <w:tcPr>
            <w:tcW w:w="2042" w:type="dxa"/>
            <w:vAlign w:val="center"/>
          </w:tcPr>
          <w:p w14:paraId="6D165215" w14:textId="77777777" w:rsidR="00A20A53" w:rsidRPr="00A20A53" w:rsidRDefault="00A20A53" w:rsidP="00A20A53">
            <w:pPr>
              <w:autoSpaceDE w:val="0"/>
              <w:snapToGrid w:val="0"/>
              <w:spacing w:after="160"/>
              <w:rPr>
                <w:rFonts w:ascii="Calibri" w:eastAsia="TimesNewRomanPSMT" w:hAnsi="Calibri" w:cs="Times New Roman"/>
                <w:b/>
                <w:bCs/>
                <w:shd w:val="clear" w:color="auto" w:fill="FFFFFF"/>
                <w:lang w:eastAsia="lt-LT"/>
              </w:rPr>
            </w:pPr>
            <w:r w:rsidRPr="00A20A53">
              <w:rPr>
                <w:rFonts w:ascii="Calibri" w:eastAsia="TimesNewRomanPSMT" w:hAnsi="Calibri" w:cs="Times New Roman"/>
                <w:b/>
                <w:bCs/>
                <w:shd w:val="clear" w:color="auto" w:fill="FFFFFF"/>
                <w:lang w:eastAsia="lt-LT"/>
              </w:rPr>
              <w:t>Geriausia kriterijaus reikšmė</w:t>
            </w:r>
          </w:p>
        </w:tc>
        <w:tc>
          <w:tcPr>
            <w:tcW w:w="1605" w:type="dxa"/>
            <w:vAlign w:val="center"/>
          </w:tcPr>
          <w:p w14:paraId="0C57F29B" w14:textId="77777777" w:rsidR="00A20A53" w:rsidRPr="00A20A53" w:rsidRDefault="00A20A53" w:rsidP="00A20A53">
            <w:pPr>
              <w:autoSpaceDE w:val="0"/>
              <w:snapToGrid w:val="0"/>
              <w:spacing w:after="160"/>
              <w:rPr>
                <w:rFonts w:ascii="Calibri" w:eastAsia="TimesNewRomanPSMT" w:hAnsi="Calibri" w:cs="Times New Roman"/>
                <w:b/>
                <w:bCs/>
                <w:shd w:val="clear" w:color="auto" w:fill="FFFFFF"/>
                <w:lang w:eastAsia="lt-LT"/>
              </w:rPr>
            </w:pPr>
            <w:r w:rsidRPr="00A20A53">
              <w:rPr>
                <w:rFonts w:ascii="Calibri" w:eastAsia="TimesNewRomanPSMT" w:hAnsi="Calibri" w:cs="Times New Roman"/>
                <w:b/>
                <w:bCs/>
                <w:shd w:val="clear" w:color="auto" w:fill="FFFFFF"/>
                <w:lang w:eastAsia="lt-LT"/>
              </w:rPr>
              <w:t>Lyginamasis svoris ekonominio naudingumo įvertinime</w:t>
            </w:r>
          </w:p>
        </w:tc>
      </w:tr>
      <w:tr w:rsidR="00A20A53" w:rsidRPr="00A20A53" w14:paraId="1BD23F25" w14:textId="77777777" w:rsidTr="00562D26">
        <w:trPr>
          <w:trHeight w:val="193"/>
        </w:trPr>
        <w:tc>
          <w:tcPr>
            <w:tcW w:w="4168" w:type="dxa"/>
            <w:gridSpan w:val="2"/>
            <w:vAlign w:val="center"/>
          </w:tcPr>
          <w:p w14:paraId="7C086A1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Pasiūlymo kaina C=C1+C2</w:t>
            </w:r>
          </w:p>
          <w:p w14:paraId="69D9EA43" w14:textId="77777777" w:rsidR="00A20A53" w:rsidRPr="00A20A53" w:rsidRDefault="00A20A53" w:rsidP="00A20A53">
            <w:pPr>
              <w:widowControl w:val="0"/>
              <w:suppressLineNumbers/>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C1 – krovininių automobilių ir nedalomai komplektuojamos įrangos, įskaitant kėbulą, kaina;</w:t>
            </w:r>
          </w:p>
          <w:p w14:paraId="67FCEF5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C2 - gamintojo numatytų ir pardavėjo siūlomų atlikti krovininių automobilių privalomų techninių aptarnavimų kaina, suteikiamu garantiniu laikotarpiu.</w:t>
            </w:r>
          </w:p>
        </w:tc>
        <w:tc>
          <w:tcPr>
            <w:tcW w:w="1750" w:type="dxa"/>
            <w:vAlign w:val="center"/>
          </w:tcPr>
          <w:p w14:paraId="6D75F49A" w14:textId="77777777" w:rsidR="00A20A53" w:rsidRPr="00A20A53" w:rsidRDefault="00A20A53" w:rsidP="00A20A53">
            <w:pPr>
              <w:spacing w:after="160"/>
              <w:rPr>
                <w:rFonts w:ascii="Calibri" w:eastAsia="Calibri" w:hAnsi="Calibri" w:cs="Times New Roman"/>
                <w:lang w:eastAsia="lt-LT"/>
              </w:rPr>
            </w:pPr>
          </w:p>
        </w:tc>
        <w:tc>
          <w:tcPr>
            <w:tcW w:w="2042" w:type="dxa"/>
            <w:vAlign w:val="center"/>
          </w:tcPr>
          <w:p w14:paraId="6135B3A6"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Yra mažiausia reikšmė*</w:t>
            </w:r>
          </w:p>
        </w:tc>
        <w:tc>
          <w:tcPr>
            <w:tcW w:w="1605" w:type="dxa"/>
            <w:vAlign w:val="center"/>
          </w:tcPr>
          <w:p w14:paraId="6439E34F"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X</w:t>
            </w:r>
            <w:r w:rsidRPr="00A20A53">
              <w:rPr>
                <w:rFonts w:ascii="Calibri" w:eastAsia="Arial Unicode MS" w:hAnsi="Calibri" w:cs="Times New Roman"/>
                <w:color w:val="000000"/>
                <w:shd w:val="clear" w:color="auto" w:fill="FFFFFF"/>
                <w:lang w:val="en-US" w:eastAsia="zh-CN"/>
              </w:rPr>
              <w:t>=65</w:t>
            </w:r>
          </w:p>
        </w:tc>
      </w:tr>
      <w:tr w:rsidR="00A20A53" w:rsidRPr="00A20A53" w14:paraId="37A0C5C9" w14:textId="77777777" w:rsidTr="00562D26">
        <w:trPr>
          <w:trHeight w:val="193"/>
        </w:trPr>
        <w:tc>
          <w:tcPr>
            <w:tcW w:w="9565" w:type="dxa"/>
            <w:gridSpan w:val="5"/>
            <w:vAlign w:val="center"/>
          </w:tcPr>
          <w:p w14:paraId="6BCD221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 xml:space="preserve">Kiti </w:t>
            </w:r>
            <w:r w:rsidRPr="00A20A53">
              <w:rPr>
                <w:rFonts w:ascii="Calibri" w:eastAsia="TimesNewRomanPSMT" w:hAnsi="Calibri" w:cs="Times New Roman"/>
                <w:color w:val="000000"/>
                <w:shd w:val="clear" w:color="auto" w:fill="FFFFFF"/>
                <w:lang w:eastAsia="zh-CN"/>
              </w:rPr>
              <w:t>kriterijai:</w:t>
            </w:r>
          </w:p>
        </w:tc>
      </w:tr>
      <w:tr w:rsidR="00A20A53" w:rsidRPr="00A20A53" w14:paraId="3F182CD0" w14:textId="77777777" w:rsidTr="00562D26">
        <w:trPr>
          <w:trHeight w:val="1041"/>
        </w:trPr>
        <w:tc>
          <w:tcPr>
            <w:tcW w:w="448" w:type="dxa"/>
            <w:vAlign w:val="center"/>
          </w:tcPr>
          <w:p w14:paraId="2DD0812B"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vertAlign w:val="subscript"/>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1</w:t>
            </w:r>
          </w:p>
        </w:tc>
        <w:tc>
          <w:tcPr>
            <w:tcW w:w="3720" w:type="dxa"/>
            <w:vAlign w:val="center"/>
          </w:tcPr>
          <w:p w14:paraId="32F81D99"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lang w:eastAsia="zh-CN"/>
              </w:rPr>
            </w:pPr>
            <w:r w:rsidRPr="00A20A53">
              <w:rPr>
                <w:rFonts w:ascii="Calibri" w:eastAsia="Arial Unicode MS" w:hAnsi="Calibri" w:cs="Times New Roman"/>
                <w:color w:val="000000"/>
                <w:lang w:eastAsia="zh-CN"/>
              </w:rPr>
              <w:t>Suteikiamas pilnos garantijos terminas krovininiam automobiliui.</w:t>
            </w:r>
          </w:p>
          <w:p w14:paraId="73943B4A"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lang w:eastAsia="zh-CN"/>
              </w:rPr>
              <w:t>Krovininio automobilio rida iki 30 000 km/metus .</w:t>
            </w:r>
          </w:p>
        </w:tc>
        <w:tc>
          <w:tcPr>
            <w:tcW w:w="1750" w:type="dxa"/>
            <w:vAlign w:val="center"/>
          </w:tcPr>
          <w:p w14:paraId="18B3756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bCs/>
                <w:color w:val="000000"/>
                <w:lang w:eastAsia="zh-CN"/>
              </w:rPr>
              <w:t>Ne mažiau 24 mėn.</w:t>
            </w:r>
          </w:p>
        </w:tc>
        <w:tc>
          <w:tcPr>
            <w:tcW w:w="2042" w:type="dxa"/>
            <w:vAlign w:val="center"/>
          </w:tcPr>
          <w:p w14:paraId="37AAC88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Yra didžiausia reikšmė 2*</w:t>
            </w:r>
          </w:p>
        </w:tc>
        <w:tc>
          <w:tcPr>
            <w:tcW w:w="1605" w:type="dxa"/>
            <w:vAlign w:val="center"/>
          </w:tcPr>
          <w:p w14:paraId="2DDAD48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bookmarkStart w:id="19" w:name="_Hlk135821466"/>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1</w:t>
            </w:r>
            <w:bookmarkEnd w:id="19"/>
            <w:r w:rsidRPr="00A20A53">
              <w:rPr>
                <w:rFonts w:ascii="Calibri" w:eastAsia="Arial Unicode MS" w:hAnsi="Calibri" w:cs="Times New Roman"/>
                <w:shd w:val="clear" w:color="auto" w:fill="FFFFFF"/>
                <w:lang w:eastAsia="zh-CN"/>
              </w:rPr>
              <w:t>=8</w:t>
            </w:r>
          </w:p>
        </w:tc>
      </w:tr>
      <w:tr w:rsidR="00A20A53" w:rsidRPr="00A20A53" w14:paraId="062AED55" w14:textId="77777777" w:rsidTr="00562D26">
        <w:trPr>
          <w:trHeight w:val="340"/>
        </w:trPr>
        <w:tc>
          <w:tcPr>
            <w:tcW w:w="448" w:type="dxa"/>
            <w:vAlign w:val="center"/>
          </w:tcPr>
          <w:p w14:paraId="1D7C056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2</w:t>
            </w:r>
          </w:p>
        </w:tc>
        <w:tc>
          <w:tcPr>
            <w:tcW w:w="3720" w:type="dxa"/>
            <w:vAlign w:val="center"/>
          </w:tcPr>
          <w:p w14:paraId="39E6F73C"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lang w:eastAsia="zh-CN"/>
              </w:rPr>
            </w:pPr>
            <w:r w:rsidRPr="00A20A53">
              <w:rPr>
                <w:rFonts w:ascii="Calibri" w:eastAsia="Arial Unicode MS" w:hAnsi="Calibri" w:cs="Times New Roman"/>
                <w:color w:val="000000"/>
                <w:lang w:eastAsia="zh-CN"/>
              </w:rPr>
              <w:t>Suteikiamas pilnos garantijos terminas sukomplektuotam papildomos įrangos komplektui (hidraulinė sistema, kėbulas, pakabinamos įrangos tvirtinimo plokštės konstrukcijoms)</w:t>
            </w:r>
          </w:p>
        </w:tc>
        <w:tc>
          <w:tcPr>
            <w:tcW w:w="1750" w:type="dxa"/>
            <w:vAlign w:val="center"/>
          </w:tcPr>
          <w:p w14:paraId="6CA79DF3"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bCs/>
                <w:color w:val="000000"/>
                <w:lang w:eastAsia="zh-CN"/>
              </w:rPr>
            </w:pPr>
            <w:r w:rsidRPr="00A20A53">
              <w:rPr>
                <w:rFonts w:ascii="Calibri" w:eastAsia="Arial Unicode MS" w:hAnsi="Calibri" w:cs="Times New Roman"/>
                <w:bCs/>
                <w:color w:val="000000"/>
                <w:lang w:eastAsia="zh-CN"/>
              </w:rPr>
              <w:t>Ne mažiau 24 mėn.</w:t>
            </w:r>
          </w:p>
        </w:tc>
        <w:tc>
          <w:tcPr>
            <w:tcW w:w="2042" w:type="dxa"/>
            <w:vAlign w:val="center"/>
          </w:tcPr>
          <w:p w14:paraId="7563555B"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Yra didžiausia reikšmė 3*</w:t>
            </w:r>
          </w:p>
        </w:tc>
        <w:tc>
          <w:tcPr>
            <w:tcW w:w="1605" w:type="dxa"/>
            <w:vAlign w:val="center"/>
          </w:tcPr>
          <w:p w14:paraId="7ECE7B6A"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2</w:t>
            </w:r>
            <w:r w:rsidRPr="00A20A53">
              <w:rPr>
                <w:rFonts w:ascii="Calibri" w:eastAsia="Arial Unicode MS" w:hAnsi="Calibri" w:cs="Times New Roman"/>
                <w:shd w:val="clear" w:color="auto" w:fill="FFFFFF"/>
                <w:lang w:eastAsia="zh-CN"/>
              </w:rPr>
              <w:t>=3</w:t>
            </w:r>
          </w:p>
          <w:p w14:paraId="52619F59"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p>
        </w:tc>
      </w:tr>
      <w:tr w:rsidR="00A20A53" w:rsidRPr="00A20A53" w14:paraId="1124DB5E" w14:textId="77777777" w:rsidTr="00562D26">
        <w:trPr>
          <w:trHeight w:val="340"/>
        </w:trPr>
        <w:tc>
          <w:tcPr>
            <w:tcW w:w="448" w:type="dxa"/>
            <w:vAlign w:val="center"/>
          </w:tcPr>
          <w:p w14:paraId="37DF7ABF"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3</w:t>
            </w:r>
          </w:p>
        </w:tc>
        <w:tc>
          <w:tcPr>
            <w:tcW w:w="3720" w:type="dxa"/>
            <w:vAlign w:val="center"/>
          </w:tcPr>
          <w:p w14:paraId="1374B2F4"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trike/>
                <w:color w:val="000000"/>
                <w:lang w:eastAsia="zh-CN"/>
              </w:rPr>
            </w:pPr>
            <w:r w:rsidRPr="00A20A53">
              <w:rPr>
                <w:rFonts w:ascii="Calibri" w:eastAsia="Times New Roman" w:hAnsi="Calibri" w:cs="Times New Roman"/>
                <w:lang w:eastAsia="lt-LT"/>
              </w:rPr>
              <w:t>Transporto priemonės saugos oro pagalvė</w:t>
            </w:r>
          </w:p>
        </w:tc>
        <w:tc>
          <w:tcPr>
            <w:tcW w:w="1750" w:type="dxa"/>
            <w:vAlign w:val="center"/>
          </w:tcPr>
          <w:p w14:paraId="7F01EBA4"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Times New Roman" w:hAnsi="Calibri" w:cs="Times New Roman"/>
                <w:lang w:eastAsia="lt-LT"/>
              </w:rPr>
              <w:t>Saugos oro pagalvė vairuotojui, įrengta vairo rate</w:t>
            </w:r>
          </w:p>
        </w:tc>
        <w:tc>
          <w:tcPr>
            <w:tcW w:w="2042" w:type="dxa"/>
            <w:vAlign w:val="center"/>
          </w:tcPr>
          <w:p w14:paraId="07B9EAD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Calibri"/>
                <w:color w:val="000000"/>
                <w:shd w:val="clear" w:color="auto" w:fill="FFFFFF"/>
                <w:lang w:eastAsia="zh-CN"/>
              </w:rPr>
            </w:pPr>
            <w:r w:rsidRPr="00A20A53">
              <w:rPr>
                <w:rFonts w:ascii="Calibri" w:eastAsia="Arial Unicode MS" w:hAnsi="Calibri" w:cs="Calibri"/>
                <w:color w:val="000000"/>
                <w:shd w:val="clear" w:color="auto" w:fill="FFFFFF"/>
                <w:lang w:eastAsia="zh-CN"/>
              </w:rPr>
              <w:t xml:space="preserve">Vairuotojo oro pagalvė vairo rate, keleivio oro pagalvė ir dvi šoninės </w:t>
            </w:r>
            <w:proofErr w:type="spellStart"/>
            <w:r w:rsidRPr="00A20A53">
              <w:rPr>
                <w:rFonts w:ascii="Calibri" w:eastAsia="Arial Unicode MS" w:hAnsi="Calibri" w:cs="Calibri"/>
                <w:color w:val="000000"/>
                <w:shd w:val="clear" w:color="auto" w:fill="FFFFFF"/>
                <w:lang w:eastAsia="zh-CN"/>
              </w:rPr>
              <w:t>užuolaidinės</w:t>
            </w:r>
            <w:proofErr w:type="spellEnd"/>
            <w:r w:rsidRPr="00A20A53">
              <w:rPr>
                <w:rFonts w:ascii="Calibri" w:eastAsia="Arial Unicode MS" w:hAnsi="Calibri" w:cs="Calibri"/>
                <w:color w:val="000000"/>
                <w:shd w:val="clear" w:color="auto" w:fill="FFFFFF"/>
                <w:lang w:eastAsia="zh-CN"/>
              </w:rPr>
              <w:t xml:space="preserve"> oro pagalvės – po vieną kiekvienoje pusėje.</w:t>
            </w:r>
          </w:p>
        </w:tc>
        <w:tc>
          <w:tcPr>
            <w:tcW w:w="1605" w:type="dxa"/>
            <w:vAlign w:val="center"/>
          </w:tcPr>
          <w:p w14:paraId="0273021E"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trike/>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3</w:t>
            </w:r>
            <w:r w:rsidRPr="00A20A53">
              <w:rPr>
                <w:rFonts w:ascii="Calibri" w:eastAsia="Arial Unicode MS" w:hAnsi="Calibri" w:cs="Times New Roman"/>
                <w:shd w:val="clear" w:color="auto" w:fill="FFFFFF"/>
                <w:lang w:eastAsia="zh-CN"/>
              </w:rPr>
              <w:t>=2</w:t>
            </w:r>
          </w:p>
        </w:tc>
      </w:tr>
      <w:tr w:rsidR="00A20A53" w:rsidRPr="00A20A53" w14:paraId="77958CCB" w14:textId="77777777" w:rsidTr="00562D26">
        <w:trPr>
          <w:trHeight w:val="340"/>
        </w:trPr>
        <w:tc>
          <w:tcPr>
            <w:tcW w:w="448" w:type="dxa"/>
            <w:vAlign w:val="center"/>
          </w:tcPr>
          <w:p w14:paraId="4E006DE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bookmarkStart w:id="20" w:name="_Hlk135823503"/>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5</w:t>
            </w:r>
          </w:p>
        </w:tc>
        <w:tc>
          <w:tcPr>
            <w:tcW w:w="3720" w:type="dxa"/>
            <w:vAlign w:val="center"/>
          </w:tcPr>
          <w:p w14:paraId="01853613"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lang w:eastAsia="zh-CN"/>
              </w:rPr>
            </w:pPr>
            <w:r w:rsidRPr="00A20A53">
              <w:rPr>
                <w:rFonts w:ascii="Calibri" w:eastAsia="Arial Unicode MS" w:hAnsi="Calibri" w:cs="Times New Roman"/>
                <w:color w:val="000000"/>
                <w:lang w:eastAsia="zh-CN"/>
              </w:rPr>
              <w:t>Prekių pristatymo terminas</w:t>
            </w:r>
          </w:p>
        </w:tc>
        <w:tc>
          <w:tcPr>
            <w:tcW w:w="1750" w:type="dxa"/>
            <w:vAlign w:val="center"/>
          </w:tcPr>
          <w:p w14:paraId="6E7833BE"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bCs/>
                <w:color w:val="000000"/>
                <w:lang w:eastAsia="zh-CN"/>
              </w:rPr>
            </w:pPr>
            <w:r w:rsidRPr="00A20A53">
              <w:rPr>
                <w:rFonts w:ascii="Calibri" w:eastAsia="Arial Unicode MS" w:hAnsi="Calibri" w:cs="Times New Roman"/>
                <w:bCs/>
                <w:color w:val="000000"/>
                <w:lang w:eastAsia="zh-CN"/>
              </w:rPr>
              <w:t>Ne daugiau 400 kalendorinių dienų</w:t>
            </w:r>
          </w:p>
        </w:tc>
        <w:tc>
          <w:tcPr>
            <w:tcW w:w="2042" w:type="dxa"/>
            <w:vAlign w:val="center"/>
          </w:tcPr>
          <w:p w14:paraId="1465ECC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Yra mažiausia reikšmė</w:t>
            </w:r>
          </w:p>
        </w:tc>
        <w:tc>
          <w:tcPr>
            <w:tcW w:w="1605" w:type="dxa"/>
            <w:vAlign w:val="center"/>
          </w:tcPr>
          <w:p w14:paraId="25382FFC"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trike/>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5</w:t>
            </w:r>
            <w:r w:rsidRPr="00A20A53">
              <w:rPr>
                <w:rFonts w:ascii="Calibri" w:eastAsia="Arial Unicode MS" w:hAnsi="Calibri" w:cs="Times New Roman"/>
                <w:shd w:val="clear" w:color="auto" w:fill="FFFFFF"/>
                <w:lang w:eastAsia="zh-CN"/>
              </w:rPr>
              <w:t>=6</w:t>
            </w:r>
          </w:p>
        </w:tc>
      </w:tr>
      <w:bookmarkEnd w:id="20"/>
      <w:tr w:rsidR="00A20A53" w:rsidRPr="00A20A53" w14:paraId="2750FFEB" w14:textId="77777777" w:rsidTr="00562D26">
        <w:trPr>
          <w:trHeight w:val="340"/>
        </w:trPr>
        <w:tc>
          <w:tcPr>
            <w:tcW w:w="448" w:type="dxa"/>
            <w:vAlign w:val="center"/>
          </w:tcPr>
          <w:p w14:paraId="3F47351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lastRenderedPageBreak/>
              <w:t>T</w:t>
            </w:r>
            <w:r w:rsidRPr="00A20A53">
              <w:rPr>
                <w:rFonts w:ascii="Calibri" w:eastAsia="Arial Unicode MS" w:hAnsi="Calibri" w:cs="Times New Roman"/>
                <w:color w:val="000000"/>
                <w:shd w:val="clear" w:color="auto" w:fill="FFFFFF"/>
                <w:vertAlign w:val="subscript"/>
                <w:lang w:eastAsia="zh-CN"/>
              </w:rPr>
              <w:t>6</w:t>
            </w:r>
          </w:p>
        </w:tc>
        <w:tc>
          <w:tcPr>
            <w:tcW w:w="3720" w:type="dxa"/>
            <w:vAlign w:val="center"/>
          </w:tcPr>
          <w:p w14:paraId="29CBA79E"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trike/>
                <w:color w:val="000000"/>
                <w:lang w:eastAsia="zh-CN"/>
              </w:rPr>
            </w:pPr>
            <w:r w:rsidRPr="00A20A53">
              <w:rPr>
                <w:rFonts w:ascii="Calibri" w:eastAsia="Times New Roman" w:hAnsi="Calibri" w:cs="Times New Roman"/>
                <w:lang w:eastAsia="lt-LT"/>
              </w:rPr>
              <w:t>Tentas ir įtaisas jam susukti/suglausti ties priekine kėbulo siena.</w:t>
            </w:r>
          </w:p>
        </w:tc>
        <w:tc>
          <w:tcPr>
            <w:tcW w:w="1750" w:type="dxa"/>
            <w:vAlign w:val="center"/>
          </w:tcPr>
          <w:p w14:paraId="04EA151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Įrengta tento išvyniojimo/susukimo/suglaudimo sistema, kai tai atliekama mechaniniu įtaisu, bet operatoriui nelipant ant kėbulo.</w:t>
            </w:r>
          </w:p>
        </w:tc>
        <w:tc>
          <w:tcPr>
            <w:tcW w:w="2042" w:type="dxa"/>
            <w:vAlign w:val="center"/>
          </w:tcPr>
          <w:p w14:paraId="2337F224"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Times New Roman" w:hAnsi="Calibri" w:cs="Times New Roman"/>
                <w:lang w:eastAsia="lt-LT"/>
              </w:rPr>
              <w:t>Įrengta tento išvyniojimo/susukimo/suglaudimo sistema, kai tai atliekama valdomu (hidrauliniu, elektriniu, pneumatiniu ar kitokią pavarą turinčiu) įtaisu, ir operatoriui nelipant ant kėbulo.</w:t>
            </w:r>
          </w:p>
        </w:tc>
        <w:tc>
          <w:tcPr>
            <w:tcW w:w="1605" w:type="dxa"/>
            <w:vAlign w:val="center"/>
          </w:tcPr>
          <w:p w14:paraId="3451204D"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trike/>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6</w:t>
            </w:r>
            <w:r w:rsidRPr="00A20A53">
              <w:rPr>
                <w:rFonts w:ascii="Calibri" w:eastAsia="Arial Unicode MS" w:hAnsi="Calibri" w:cs="Times New Roman"/>
                <w:shd w:val="clear" w:color="auto" w:fill="FFFFFF"/>
                <w:lang w:eastAsia="zh-CN"/>
              </w:rPr>
              <w:t>= 2</w:t>
            </w:r>
          </w:p>
        </w:tc>
      </w:tr>
      <w:tr w:rsidR="00A20A53" w:rsidRPr="00A20A53" w14:paraId="0C938D8C" w14:textId="77777777" w:rsidTr="00562D26">
        <w:trPr>
          <w:trHeight w:val="340"/>
        </w:trPr>
        <w:tc>
          <w:tcPr>
            <w:tcW w:w="448" w:type="dxa"/>
            <w:vAlign w:val="center"/>
          </w:tcPr>
          <w:p w14:paraId="69769AF5"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vertAlign w:val="subscript"/>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7</w:t>
            </w:r>
          </w:p>
        </w:tc>
        <w:tc>
          <w:tcPr>
            <w:tcW w:w="3720" w:type="dxa"/>
            <w:vAlign w:val="center"/>
          </w:tcPr>
          <w:p w14:paraId="062398E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 xml:space="preserve">Didžiausia techniškai leidžiama pakrautos transporto priemonės masė </w:t>
            </w:r>
          </w:p>
        </w:tc>
        <w:tc>
          <w:tcPr>
            <w:tcW w:w="1750" w:type="dxa"/>
            <w:vAlign w:val="center"/>
          </w:tcPr>
          <w:p w14:paraId="1EAC841F"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Ne mažiau</w:t>
            </w:r>
          </w:p>
          <w:p w14:paraId="5B555C52"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32 000 kg</w:t>
            </w:r>
          </w:p>
        </w:tc>
        <w:tc>
          <w:tcPr>
            <w:tcW w:w="2042" w:type="dxa"/>
            <w:vAlign w:val="center"/>
          </w:tcPr>
          <w:p w14:paraId="74C3A56E"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Arial Unicode MS" w:hAnsi="Calibri" w:cs="Times New Roman"/>
                <w:color w:val="000000"/>
                <w:shd w:val="clear" w:color="auto" w:fill="FFFFFF"/>
                <w:lang w:eastAsia="zh-CN"/>
              </w:rPr>
              <w:t xml:space="preserve">Yra didžiausia reikšmė </w:t>
            </w:r>
          </w:p>
        </w:tc>
        <w:tc>
          <w:tcPr>
            <w:tcW w:w="1605" w:type="dxa"/>
            <w:vAlign w:val="center"/>
          </w:tcPr>
          <w:p w14:paraId="10AE5F8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7</w:t>
            </w:r>
            <w:r w:rsidRPr="00A20A53">
              <w:rPr>
                <w:rFonts w:ascii="Calibri" w:eastAsia="Arial Unicode MS" w:hAnsi="Calibri" w:cs="Times New Roman"/>
                <w:shd w:val="clear" w:color="auto" w:fill="FFFFFF"/>
                <w:lang w:eastAsia="zh-CN"/>
              </w:rPr>
              <w:t>=3</w:t>
            </w:r>
          </w:p>
        </w:tc>
      </w:tr>
      <w:tr w:rsidR="00A20A53" w:rsidRPr="00A20A53" w14:paraId="556BBBC8" w14:textId="77777777" w:rsidTr="00562D26">
        <w:trPr>
          <w:trHeight w:val="644"/>
        </w:trPr>
        <w:tc>
          <w:tcPr>
            <w:tcW w:w="448" w:type="dxa"/>
            <w:vAlign w:val="center"/>
          </w:tcPr>
          <w:p w14:paraId="13A9DCA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8</w:t>
            </w:r>
          </w:p>
        </w:tc>
        <w:tc>
          <w:tcPr>
            <w:tcW w:w="3720" w:type="dxa"/>
            <w:vAlign w:val="center"/>
          </w:tcPr>
          <w:p w14:paraId="7681926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Priekinė įrangos pakabinimo plokštė</w:t>
            </w:r>
          </w:p>
        </w:tc>
        <w:tc>
          <w:tcPr>
            <w:tcW w:w="1750" w:type="dxa"/>
            <w:vAlign w:val="center"/>
          </w:tcPr>
          <w:p w14:paraId="63DA870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Įrengtas priekinės papildomos įrangos pakabinimo plokštės tvirtinimo rėmas ir įrangos tvirtinimo plokštė, pagal galiojančius standartus priekinėms transporto priemonių tvirtinimo plokštėms (EN 15432 F1, DIN 76060- A ).  Pateikiamas plokštės rėmo ir plokštės gamintojo patvirtinimas, kad gaminys atitinka Mašinų direktyva (2006/42/EB)  reikalavimus.</w:t>
            </w:r>
          </w:p>
        </w:tc>
        <w:tc>
          <w:tcPr>
            <w:tcW w:w="2042" w:type="dxa"/>
            <w:vAlign w:val="center"/>
          </w:tcPr>
          <w:p w14:paraId="517B236F"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ar-SA"/>
              </w:rPr>
              <w:t>Važiuoklės gamintojo įrengtas priekinės papildomos įrangos pakabinimo plokštės tvirtinimo rėmas ir įrangos tvirtinimo plokštė, pagal galiojančius standartus priekinėms transporto priemonių tvirtinimo plokštėms (EN 15432 F1, DIN 76060- A ). Pateikiamas gamintojo išduotas dokumentas, kad plokštės rėmas ir plokštė sumontuota prekės gamintojo ir atitinka Mašinų direktyva (2006/42/EB)  reikalavimus.</w:t>
            </w:r>
          </w:p>
        </w:tc>
        <w:tc>
          <w:tcPr>
            <w:tcW w:w="1605" w:type="dxa"/>
            <w:vAlign w:val="center"/>
          </w:tcPr>
          <w:p w14:paraId="7C0B37E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8</w:t>
            </w:r>
            <w:r w:rsidRPr="00A20A53">
              <w:rPr>
                <w:rFonts w:ascii="Calibri" w:eastAsia="Arial Unicode MS" w:hAnsi="Calibri" w:cs="Times New Roman"/>
                <w:shd w:val="clear" w:color="auto" w:fill="FFFFFF"/>
                <w:lang w:eastAsia="zh-CN"/>
              </w:rPr>
              <w:t>=4</w:t>
            </w:r>
          </w:p>
        </w:tc>
      </w:tr>
      <w:tr w:rsidR="00A20A53" w:rsidRPr="00A20A53" w14:paraId="7A2D90CD" w14:textId="77777777" w:rsidTr="00562D26">
        <w:trPr>
          <w:trHeight w:val="1920"/>
        </w:trPr>
        <w:tc>
          <w:tcPr>
            <w:tcW w:w="448" w:type="dxa"/>
            <w:vAlign w:val="center"/>
          </w:tcPr>
          <w:p w14:paraId="210FCA0A"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lastRenderedPageBreak/>
              <w:t>T</w:t>
            </w:r>
            <w:r w:rsidRPr="00A20A53">
              <w:rPr>
                <w:rFonts w:ascii="Calibri" w:eastAsia="Arial Unicode MS" w:hAnsi="Calibri" w:cs="Times New Roman"/>
                <w:color w:val="000000"/>
                <w:shd w:val="clear" w:color="auto" w:fill="FFFFFF"/>
                <w:vertAlign w:val="subscript"/>
                <w:lang w:eastAsia="zh-CN"/>
              </w:rPr>
              <w:t>9</w:t>
            </w:r>
          </w:p>
        </w:tc>
        <w:tc>
          <w:tcPr>
            <w:tcW w:w="3720" w:type="dxa"/>
            <w:vAlign w:val="center"/>
          </w:tcPr>
          <w:p w14:paraId="75C6A81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Kabinos pakėlimas remonto ir/ar patikros, techninio aptarnavimo darbams</w:t>
            </w:r>
          </w:p>
        </w:tc>
        <w:tc>
          <w:tcPr>
            <w:tcW w:w="1750" w:type="dxa"/>
            <w:vAlign w:val="center"/>
          </w:tcPr>
          <w:p w14:paraId="612A641F"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Gamintojo numatytas ir įrengtas rankinio (mechaninio) valdymo įtaisas</w:t>
            </w:r>
          </w:p>
        </w:tc>
        <w:tc>
          <w:tcPr>
            <w:tcW w:w="2042" w:type="dxa"/>
            <w:vAlign w:val="center"/>
          </w:tcPr>
          <w:p w14:paraId="324FF246"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lang w:eastAsia="lt-LT"/>
              </w:rPr>
            </w:pPr>
            <w:r w:rsidRPr="00A20A53">
              <w:rPr>
                <w:rFonts w:ascii="Calibri" w:eastAsia="Times New Roman" w:hAnsi="Calibri" w:cs="Times New Roman"/>
                <w:bCs/>
                <w:lang w:eastAsia="lt-LT"/>
              </w:rPr>
              <w:t xml:space="preserve">Gamintojo numatyta ir įrengta kombinuota kabinos pakėlimo sistema: rankinio (mechaninio) valdymo įtaisas ir elektrinė įtaiso pavara.  </w:t>
            </w:r>
          </w:p>
        </w:tc>
        <w:tc>
          <w:tcPr>
            <w:tcW w:w="1605" w:type="dxa"/>
            <w:vAlign w:val="center"/>
          </w:tcPr>
          <w:p w14:paraId="400E285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9</w:t>
            </w:r>
            <w:r w:rsidRPr="00A20A53">
              <w:rPr>
                <w:rFonts w:ascii="Calibri" w:eastAsia="Arial Unicode MS" w:hAnsi="Calibri" w:cs="Times New Roman"/>
                <w:shd w:val="clear" w:color="auto" w:fill="FFFFFF"/>
                <w:lang w:eastAsia="zh-CN"/>
              </w:rPr>
              <w:t>=1</w:t>
            </w:r>
          </w:p>
        </w:tc>
      </w:tr>
      <w:tr w:rsidR="00A20A53" w:rsidRPr="00A20A53" w14:paraId="72E4DFCA" w14:textId="77777777" w:rsidTr="00562D26">
        <w:trPr>
          <w:trHeight w:val="1920"/>
        </w:trPr>
        <w:tc>
          <w:tcPr>
            <w:tcW w:w="448" w:type="dxa"/>
            <w:vAlign w:val="center"/>
          </w:tcPr>
          <w:p w14:paraId="4118FF76"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10</w:t>
            </w:r>
          </w:p>
        </w:tc>
        <w:tc>
          <w:tcPr>
            <w:tcW w:w="3720" w:type="dxa"/>
            <w:vAlign w:val="center"/>
          </w:tcPr>
          <w:p w14:paraId="770D166C"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lang w:eastAsia="lt-LT"/>
              </w:rPr>
            </w:pPr>
            <w:r w:rsidRPr="00A20A53">
              <w:rPr>
                <w:rFonts w:ascii="Calibri" w:eastAsia="Times New Roman" w:hAnsi="Calibri" w:cs="Times New Roman"/>
                <w:lang w:eastAsia="lt-LT"/>
              </w:rPr>
              <w:t>Hidraulinės alyvos nuotėkio apsauga</w:t>
            </w:r>
          </w:p>
        </w:tc>
        <w:tc>
          <w:tcPr>
            <w:tcW w:w="1750" w:type="dxa"/>
            <w:vAlign w:val="center"/>
          </w:tcPr>
          <w:p w14:paraId="4C223527"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Times New Roman"/>
                <w:lang w:eastAsia="lt-LT"/>
              </w:rPr>
              <w:t>Pagrindinėse magistralėse (paėmimas/grąžinimas į/iš hidraulinės alyvos rezervuaro) įrengiamos hidraulinės alyvos sklendės</w:t>
            </w:r>
          </w:p>
          <w:p w14:paraId="575E0630"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lang w:eastAsia="lt-LT"/>
              </w:rPr>
            </w:pPr>
          </w:p>
        </w:tc>
        <w:tc>
          <w:tcPr>
            <w:tcW w:w="2042" w:type="dxa"/>
            <w:vAlign w:val="center"/>
          </w:tcPr>
          <w:p w14:paraId="4D20444A"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Times New Roman"/>
                <w:lang w:eastAsia="lt-LT"/>
              </w:rPr>
              <w:t>Papildomas įrenginys, apsaugantis nuo hidraulinės alyvos nuotėkio iš rezervuaro, įvykus defektui (trūkimui) magistralėse, kai vidaus degimo variklis išlieka veikiantis</w:t>
            </w:r>
          </w:p>
          <w:p w14:paraId="69E8B774"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bCs/>
                <w:lang w:eastAsia="lt-LT"/>
              </w:rPr>
            </w:pPr>
          </w:p>
        </w:tc>
        <w:tc>
          <w:tcPr>
            <w:tcW w:w="1605" w:type="dxa"/>
            <w:vAlign w:val="center"/>
          </w:tcPr>
          <w:p w14:paraId="1FD2BE8D"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10</w:t>
            </w:r>
            <w:r w:rsidRPr="00A20A53">
              <w:rPr>
                <w:rFonts w:ascii="Calibri" w:eastAsia="Arial Unicode MS" w:hAnsi="Calibri" w:cs="Times New Roman"/>
                <w:shd w:val="clear" w:color="auto" w:fill="FFFFFF"/>
                <w:lang w:eastAsia="zh-CN"/>
              </w:rPr>
              <w:t>=2</w:t>
            </w:r>
          </w:p>
        </w:tc>
      </w:tr>
      <w:tr w:rsidR="00A20A53" w:rsidRPr="00A20A53" w14:paraId="342E60C0" w14:textId="77777777" w:rsidTr="00562D26">
        <w:trPr>
          <w:trHeight w:val="740"/>
        </w:trPr>
        <w:tc>
          <w:tcPr>
            <w:tcW w:w="448" w:type="dxa"/>
            <w:vAlign w:val="center"/>
          </w:tcPr>
          <w:p w14:paraId="516A4DE8"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shd w:val="clear" w:color="auto" w:fill="FFFFFF"/>
                <w:vertAlign w:val="subscript"/>
                <w:lang w:eastAsia="zh-CN"/>
              </w:rPr>
            </w:pPr>
            <w:bookmarkStart w:id="21" w:name="_Hlk179272988"/>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12</w:t>
            </w:r>
          </w:p>
        </w:tc>
        <w:tc>
          <w:tcPr>
            <w:tcW w:w="3720" w:type="dxa"/>
            <w:vAlign w:val="center"/>
          </w:tcPr>
          <w:p w14:paraId="763B8B21"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lang w:eastAsia="lt-LT"/>
              </w:rPr>
            </w:pPr>
            <w:r w:rsidRPr="00A20A53">
              <w:rPr>
                <w:rFonts w:ascii="Calibri" w:eastAsia="Times New Roman" w:hAnsi="Calibri" w:cs="Times New Roman"/>
                <w:lang w:eastAsia="lt-LT"/>
              </w:rPr>
              <w:t>Dieninio tipo kabinos pakabos sistema</w:t>
            </w:r>
          </w:p>
        </w:tc>
        <w:tc>
          <w:tcPr>
            <w:tcW w:w="1750" w:type="dxa"/>
            <w:vAlign w:val="center"/>
          </w:tcPr>
          <w:p w14:paraId="655566A0"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Times New Roman"/>
                <w:lang w:eastAsia="lt-LT"/>
              </w:rPr>
              <w:t>Mišri: tamprieji elementai, spyruoklės, hidrauliniai amortizatoriai.</w:t>
            </w:r>
          </w:p>
        </w:tc>
        <w:tc>
          <w:tcPr>
            <w:tcW w:w="2042" w:type="dxa"/>
            <w:vAlign w:val="center"/>
          </w:tcPr>
          <w:p w14:paraId="184EE8DC"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Times New Roman"/>
                <w:lang w:eastAsia="lt-LT"/>
              </w:rPr>
              <w:t>Keturių taškų orinė/pneumatinė</w:t>
            </w:r>
          </w:p>
        </w:tc>
        <w:tc>
          <w:tcPr>
            <w:tcW w:w="1605" w:type="dxa"/>
            <w:vAlign w:val="center"/>
          </w:tcPr>
          <w:p w14:paraId="26480682"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12</w:t>
            </w:r>
            <w:r w:rsidRPr="00A20A53">
              <w:rPr>
                <w:rFonts w:ascii="Calibri" w:eastAsia="Arial Unicode MS" w:hAnsi="Calibri" w:cs="Times New Roman"/>
                <w:shd w:val="clear" w:color="auto" w:fill="FFFFFF"/>
                <w:lang w:eastAsia="zh-CN"/>
              </w:rPr>
              <w:t>=2</w:t>
            </w:r>
          </w:p>
        </w:tc>
      </w:tr>
      <w:bookmarkEnd w:id="21"/>
      <w:tr w:rsidR="00A20A53" w:rsidRPr="00A20A53" w14:paraId="71239841" w14:textId="77777777" w:rsidTr="00562D26">
        <w:trPr>
          <w:trHeight w:val="1406"/>
        </w:trPr>
        <w:tc>
          <w:tcPr>
            <w:tcW w:w="448" w:type="dxa"/>
            <w:vAlign w:val="center"/>
          </w:tcPr>
          <w:p w14:paraId="72427013"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14</w:t>
            </w:r>
          </w:p>
        </w:tc>
        <w:tc>
          <w:tcPr>
            <w:tcW w:w="3720" w:type="dxa"/>
            <w:vAlign w:val="center"/>
          </w:tcPr>
          <w:p w14:paraId="79D2904B"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Times New Roman" w:hAnsi="Calibri" w:cs="Times New Roman"/>
                <w:lang w:eastAsia="lt-LT"/>
              </w:rPr>
            </w:pPr>
            <w:r w:rsidRPr="00A20A53">
              <w:rPr>
                <w:rFonts w:ascii="Calibri" w:eastAsia="Times New Roman" w:hAnsi="Calibri" w:cs="Times New Roman"/>
                <w:lang w:eastAsia="lt-LT"/>
              </w:rPr>
              <w:t xml:space="preserve">Pagrindiniai (šoniniai, išoriniai) galinio vaizdo veidrodžiai </w:t>
            </w:r>
          </w:p>
        </w:tc>
        <w:tc>
          <w:tcPr>
            <w:tcW w:w="1750" w:type="dxa"/>
            <w:vAlign w:val="center"/>
          </w:tcPr>
          <w:p w14:paraId="1DF69624" w14:textId="77777777" w:rsidR="00A20A53" w:rsidRPr="00A20A53" w:rsidRDefault="00A20A53" w:rsidP="00A20A53">
            <w:pPr>
              <w:spacing w:after="160"/>
              <w:jc w:val="both"/>
              <w:rPr>
                <w:rFonts w:ascii="Calibri" w:eastAsia="Times New Roman" w:hAnsi="Calibri" w:cs="Times New Roman"/>
                <w:lang w:eastAsia="lt-LT"/>
              </w:rPr>
            </w:pPr>
            <w:r w:rsidRPr="00A20A53">
              <w:rPr>
                <w:rFonts w:ascii="Calibri" w:eastAsia="Times New Roman" w:hAnsi="Calibri" w:cs="Times New Roman"/>
                <w:lang w:eastAsia="lt-LT"/>
              </w:rPr>
              <w:t>Įrengti ir yra šildomi, elektra valdomi.</w:t>
            </w:r>
          </w:p>
        </w:tc>
        <w:tc>
          <w:tcPr>
            <w:tcW w:w="2042" w:type="dxa"/>
            <w:vAlign w:val="center"/>
          </w:tcPr>
          <w:p w14:paraId="17EAB786"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Times New Roman"/>
                <w:lang w:eastAsia="lt-LT"/>
              </w:rPr>
              <w:t>Vietoje veidrodžių gamintojo numatytos ir įrengtos vaizdo kameros, kurių vaizdas transliuojamas vairuotojo darbo vietoje (kabinoje).</w:t>
            </w:r>
          </w:p>
        </w:tc>
        <w:tc>
          <w:tcPr>
            <w:tcW w:w="1605" w:type="dxa"/>
            <w:vAlign w:val="center"/>
          </w:tcPr>
          <w:p w14:paraId="228F5E5B"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16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14</w:t>
            </w:r>
            <w:r w:rsidRPr="00A20A53">
              <w:rPr>
                <w:rFonts w:ascii="Calibri" w:eastAsia="Arial Unicode MS" w:hAnsi="Calibri" w:cs="Times New Roman"/>
                <w:shd w:val="clear" w:color="auto" w:fill="FFFFFF"/>
                <w:lang w:eastAsia="zh-CN"/>
              </w:rPr>
              <w:t>=1</w:t>
            </w:r>
          </w:p>
        </w:tc>
      </w:tr>
      <w:tr w:rsidR="00A20A53" w:rsidRPr="00A20A53" w14:paraId="4E107090" w14:textId="77777777" w:rsidTr="00562D26">
        <w:trPr>
          <w:trHeight w:val="1406"/>
        </w:trPr>
        <w:tc>
          <w:tcPr>
            <w:tcW w:w="448" w:type="dxa"/>
            <w:vAlign w:val="center"/>
          </w:tcPr>
          <w:p w14:paraId="7D94F596"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color w:val="000000"/>
                <w:shd w:val="clear" w:color="auto" w:fill="FFFFFF"/>
                <w:lang w:eastAsia="zh-CN"/>
              </w:rPr>
            </w:pPr>
            <w:r w:rsidRPr="00A20A53">
              <w:rPr>
                <w:rFonts w:ascii="Calibri" w:eastAsia="Arial Unicode MS" w:hAnsi="Calibri" w:cs="Times New Roman"/>
                <w:color w:val="000000"/>
                <w:shd w:val="clear" w:color="auto" w:fill="FFFFFF"/>
                <w:lang w:eastAsia="zh-CN"/>
              </w:rPr>
              <w:t>T</w:t>
            </w:r>
            <w:r w:rsidRPr="00A20A53">
              <w:rPr>
                <w:rFonts w:ascii="Calibri" w:eastAsia="Arial Unicode MS" w:hAnsi="Calibri" w:cs="Times New Roman"/>
                <w:color w:val="000000"/>
                <w:shd w:val="clear" w:color="auto" w:fill="FFFFFF"/>
                <w:vertAlign w:val="subscript"/>
                <w:lang w:eastAsia="zh-CN"/>
              </w:rPr>
              <w:t>15</w:t>
            </w:r>
          </w:p>
        </w:tc>
        <w:tc>
          <w:tcPr>
            <w:tcW w:w="3720" w:type="dxa"/>
            <w:vAlign w:val="center"/>
          </w:tcPr>
          <w:p w14:paraId="569E84FC"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Times New Roman" w:hAnsi="Calibri" w:cs="Times New Roman"/>
                <w:lang w:eastAsia="lt-LT"/>
              </w:rPr>
            </w:pPr>
            <w:r w:rsidRPr="00A20A53">
              <w:rPr>
                <w:rFonts w:ascii="Calibri" w:eastAsia="Times New Roman" w:hAnsi="Calibri" w:cs="Calibri"/>
                <w:lang w:eastAsia="lt-LT"/>
              </w:rPr>
              <w:t>Radijo imtuvas ir garso/vaizdo įranga</w:t>
            </w:r>
          </w:p>
        </w:tc>
        <w:tc>
          <w:tcPr>
            <w:tcW w:w="1750" w:type="dxa"/>
            <w:vAlign w:val="center"/>
          </w:tcPr>
          <w:p w14:paraId="1A609D61" w14:textId="77777777" w:rsidR="00A20A53" w:rsidRPr="00A20A53" w:rsidRDefault="00A20A53" w:rsidP="00A20A53">
            <w:pPr>
              <w:widowControl w:val="0"/>
              <w:suppressLineNumbers/>
              <w:suppressAutoHyphens/>
              <w:snapToGrid w:val="0"/>
              <w:spacing w:after="0" w:line="240" w:lineRule="auto"/>
              <w:jc w:val="center"/>
              <w:rPr>
                <w:rFonts w:ascii="Calibri" w:eastAsia="Times New Roman" w:hAnsi="Calibri" w:cs="Calibri"/>
                <w:lang w:eastAsia="lt-LT"/>
              </w:rPr>
            </w:pPr>
            <w:r w:rsidRPr="00A20A53">
              <w:rPr>
                <w:rFonts w:ascii="Calibri" w:eastAsia="Times New Roman" w:hAnsi="Calibri" w:cs="Calibri"/>
                <w:lang w:eastAsia="lt-LT"/>
              </w:rPr>
              <w:t>Gamintojo numatytas ir įrengtas radijo imtuvas su įgarsinimu, turintis Bluetooth sąsają mobiliajam įrenginiui, USB jungtį.</w:t>
            </w:r>
          </w:p>
          <w:p w14:paraId="07823FF3"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Times New Roman" w:hAnsi="Calibri" w:cs="Calibri"/>
                <w:lang w:eastAsia="lt-LT"/>
              </w:rPr>
              <w:lastRenderedPageBreak/>
              <w:t xml:space="preserve"> </w:t>
            </w:r>
          </w:p>
        </w:tc>
        <w:tc>
          <w:tcPr>
            <w:tcW w:w="2042" w:type="dxa"/>
            <w:vAlign w:val="center"/>
          </w:tcPr>
          <w:p w14:paraId="2ADBF91D" w14:textId="77777777" w:rsidR="00A20A53" w:rsidRPr="00A20A53" w:rsidRDefault="00A20A53" w:rsidP="00A20A53">
            <w:pPr>
              <w:spacing w:after="0"/>
              <w:jc w:val="both"/>
              <w:rPr>
                <w:rFonts w:ascii="Calibri" w:eastAsia="Times New Roman" w:hAnsi="Calibri" w:cs="Times New Roman"/>
                <w:lang w:eastAsia="lt-LT"/>
              </w:rPr>
            </w:pPr>
            <w:r w:rsidRPr="00A20A53">
              <w:rPr>
                <w:rFonts w:ascii="Calibri" w:eastAsia="Arial Unicode MS" w:hAnsi="Calibri" w:cs="Calibri"/>
                <w:color w:val="000000"/>
                <w:shd w:val="clear" w:color="auto" w:fill="FFFFFF"/>
                <w:lang w:eastAsia="zh-CN"/>
              </w:rPr>
              <w:lastRenderedPageBreak/>
              <w:t xml:space="preserve">Gamintojo numatytas  informacijos ir programų sistemų perdavimas su ne mažesniu kaip 9 colių įstrižainės ekranu su belaidžiu </w:t>
            </w:r>
            <w:r w:rsidRPr="00A20A53">
              <w:rPr>
                <w:rFonts w:ascii="Calibri" w:eastAsia="Arial Unicode MS" w:hAnsi="Calibri" w:cs="Calibri"/>
                <w:color w:val="000000"/>
                <w:shd w:val="clear" w:color="auto" w:fill="FFFFFF"/>
                <w:lang w:eastAsia="zh-CN"/>
              </w:rPr>
              <w:lastRenderedPageBreak/>
              <w:t>informacijos perdavimu į automobilio ekraną iš vairuotojo mobilaus įrenginio.</w:t>
            </w:r>
          </w:p>
        </w:tc>
        <w:tc>
          <w:tcPr>
            <w:tcW w:w="1605" w:type="dxa"/>
            <w:vAlign w:val="center"/>
          </w:tcPr>
          <w:p w14:paraId="53F08AFA" w14:textId="77777777" w:rsidR="00A20A53" w:rsidRPr="00A20A53" w:rsidRDefault="00A20A53" w:rsidP="00A20A53">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rPr>
                <w:rFonts w:ascii="Calibri" w:eastAsia="Arial Unicode MS" w:hAnsi="Calibri" w:cs="Times New Roman"/>
                <w:shd w:val="clear" w:color="auto" w:fill="FFFFFF"/>
                <w:lang w:eastAsia="zh-CN"/>
              </w:rPr>
            </w:pPr>
            <w:r w:rsidRPr="00A20A53">
              <w:rPr>
                <w:rFonts w:ascii="Calibri" w:eastAsia="Arial Unicode MS" w:hAnsi="Calibri" w:cs="Times New Roman"/>
                <w:shd w:val="clear" w:color="auto" w:fill="FFFFFF"/>
                <w:lang w:eastAsia="zh-CN"/>
              </w:rPr>
              <w:lastRenderedPageBreak/>
              <w:t>Y</w:t>
            </w:r>
            <w:r w:rsidRPr="00A20A53">
              <w:rPr>
                <w:rFonts w:ascii="Calibri" w:eastAsia="Arial Unicode MS" w:hAnsi="Calibri" w:cs="Times New Roman"/>
                <w:shd w:val="clear" w:color="auto" w:fill="FFFFFF"/>
                <w:vertAlign w:val="subscript"/>
                <w:lang w:eastAsia="zh-CN"/>
              </w:rPr>
              <w:t>15</w:t>
            </w:r>
            <w:r w:rsidRPr="00A20A53">
              <w:rPr>
                <w:rFonts w:ascii="Calibri" w:eastAsia="Arial Unicode MS" w:hAnsi="Calibri" w:cs="Times New Roman"/>
                <w:shd w:val="clear" w:color="auto" w:fill="FFFFFF"/>
                <w:lang w:eastAsia="zh-CN"/>
              </w:rPr>
              <w:t>=1</w:t>
            </w:r>
          </w:p>
        </w:tc>
      </w:tr>
    </w:tbl>
    <w:p w14:paraId="67BB12AF" w14:textId="77777777" w:rsidR="00A20A53" w:rsidRPr="00A20A53" w:rsidRDefault="00A20A53" w:rsidP="00A20A53">
      <w:pPr>
        <w:spacing w:after="0" w:line="240" w:lineRule="auto"/>
        <w:contextualSpacing/>
        <w:jc w:val="both"/>
        <w:rPr>
          <w:rFonts w:ascii="Times New Roman" w:eastAsia="Calibri" w:hAnsi="Times New Roman" w:cs="Times New Roman"/>
        </w:rPr>
      </w:pPr>
      <w:r w:rsidRPr="00A20A53">
        <w:rPr>
          <w:rFonts w:ascii="Times New Roman" w:eastAsia="Calibri" w:hAnsi="Times New Roman" w:cs="Times New Roman"/>
        </w:rPr>
        <w:t>* Techninių aptarnavimų kaina yra sudedamoji Prekės kainos dalis. Palankiausiai vertinama  mažiausia (sumine išraiška) suteikiamu garantijos laikotarpiu gamintojo numatytų ir Pardavėjo siūlomų techninių aptarnavimų kaina.</w:t>
      </w:r>
    </w:p>
    <w:p w14:paraId="0EC8C3A1" w14:textId="77777777" w:rsidR="00A20A53" w:rsidRPr="00A20A53" w:rsidRDefault="00A20A53" w:rsidP="00A20A53">
      <w:pPr>
        <w:numPr>
          <w:ilvl w:val="0"/>
          <w:numId w:val="4"/>
        </w:numPr>
        <w:spacing w:after="0" w:line="240" w:lineRule="auto"/>
        <w:ind w:left="0" w:firstLine="0"/>
        <w:contextualSpacing/>
        <w:jc w:val="both"/>
        <w:rPr>
          <w:rFonts w:ascii="Times New Roman" w:eastAsia="Calibri" w:hAnsi="Times New Roman" w:cs="Times New Roman"/>
        </w:rPr>
      </w:pPr>
      <w:r w:rsidRPr="00A20A53">
        <w:rPr>
          <w:rFonts w:ascii="Times New Roman" w:eastAsia="Calibri" w:hAnsi="Times New Roman" w:cs="Times New Roman"/>
        </w:rPr>
        <w:t xml:space="preserve">2* Suteikiamos pilnos garantijos laikotarpis kroviniam automobiliui turi būti ne trumpesnis kaip 24 mėn. Pardavėjas turi teisę siūlyti ir ilgesnį garantinį terminą, bet už suteiktą ilgesnį kaip 48 mėn. laikotarpį bus skiriamas tik maksimalus vertinimo balas </w:t>
      </w: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1</w:t>
      </w:r>
      <w:r w:rsidRPr="00A20A53">
        <w:rPr>
          <w:rFonts w:ascii="Times New Roman" w:eastAsia="Calibri" w:hAnsi="Times New Roman" w:cs="Times New Roman"/>
        </w:rPr>
        <w:t>=8.</w:t>
      </w:r>
    </w:p>
    <w:p w14:paraId="4705BB39" w14:textId="77777777" w:rsidR="00A20A53" w:rsidRPr="00A20A53" w:rsidRDefault="00A20A53" w:rsidP="00A20A53">
      <w:pPr>
        <w:numPr>
          <w:ilvl w:val="0"/>
          <w:numId w:val="4"/>
        </w:numPr>
        <w:spacing w:after="0" w:line="240" w:lineRule="auto"/>
        <w:ind w:left="0" w:firstLine="0"/>
        <w:contextualSpacing/>
        <w:jc w:val="both"/>
        <w:rPr>
          <w:rFonts w:ascii="Times New Roman" w:eastAsia="Calibri" w:hAnsi="Times New Roman" w:cs="Times New Roman"/>
        </w:rPr>
      </w:pPr>
      <w:r w:rsidRPr="00A20A53">
        <w:rPr>
          <w:rFonts w:ascii="Times New Roman" w:eastAsia="Calibri" w:hAnsi="Times New Roman" w:cs="Times New Roman"/>
        </w:rPr>
        <w:t xml:space="preserve">3* Suteikiamos pilnos garantijos laikotarpis papildomai komplektuojamai įrangai (kėbului, hidraulinei sistemai, pakabinamos įrangos tvirtinimo plokštės konstrukcijoms) turi būti ne trumpesnis kaip 24 mėn. Pardavėjas turi teisę siūlyti ir ilgesnį garantinį terminą, bet už suteiktą ilgesnį kaip 48 mėn. laikotarpį bus skiriamas tik maksimalus vertinimo balas </w:t>
      </w:r>
      <w:r w:rsidRPr="00A20A53">
        <w:rPr>
          <w:rFonts w:ascii="Calibri" w:eastAsia="Arial Unicode MS" w:hAnsi="Calibri" w:cs="Times New Roman"/>
          <w:shd w:val="clear" w:color="auto" w:fill="FFFFFF"/>
          <w:lang w:eastAsia="zh-CN"/>
        </w:rPr>
        <w:t>Y</w:t>
      </w:r>
      <w:r w:rsidRPr="00A20A53">
        <w:rPr>
          <w:rFonts w:ascii="Calibri" w:eastAsia="Arial Unicode MS" w:hAnsi="Calibri" w:cs="Times New Roman"/>
          <w:shd w:val="clear" w:color="auto" w:fill="FFFFFF"/>
          <w:vertAlign w:val="subscript"/>
          <w:lang w:eastAsia="zh-CN"/>
        </w:rPr>
        <w:t>2</w:t>
      </w:r>
      <w:r w:rsidRPr="00A20A53">
        <w:rPr>
          <w:rFonts w:ascii="Times New Roman" w:eastAsia="Calibri" w:hAnsi="Times New Roman" w:cs="Times New Roman"/>
        </w:rPr>
        <w:t>=3.</w:t>
      </w:r>
    </w:p>
    <w:p w14:paraId="41EC5B57" w14:textId="77777777" w:rsidR="00A20A53" w:rsidRPr="00A20A53" w:rsidRDefault="00A20A53" w:rsidP="00A20A53">
      <w:pPr>
        <w:numPr>
          <w:ilvl w:val="0"/>
          <w:numId w:val="4"/>
        </w:numPr>
        <w:spacing w:after="0" w:line="240" w:lineRule="auto"/>
        <w:contextualSpacing/>
        <w:jc w:val="both"/>
        <w:rPr>
          <w:rFonts w:ascii="Times New Roman" w:eastAsia="Calibri" w:hAnsi="Times New Roman" w:cs="Times New Roman"/>
          <w:b/>
          <w:bCs/>
        </w:rPr>
      </w:pPr>
    </w:p>
    <w:p w14:paraId="5CCFA4B5" w14:textId="77777777" w:rsidR="00A20A53" w:rsidRPr="00A20A53" w:rsidRDefault="00A20A53" w:rsidP="00A20A53">
      <w:pPr>
        <w:numPr>
          <w:ilvl w:val="0"/>
          <w:numId w:val="29"/>
        </w:numPr>
        <w:tabs>
          <w:tab w:val="num" w:pos="0"/>
        </w:tabs>
        <w:spacing w:after="160" w:line="240" w:lineRule="auto"/>
        <w:contextualSpacing/>
        <w:jc w:val="both"/>
        <w:rPr>
          <w:rFonts w:ascii="Calibri" w:eastAsia="Times New Roman" w:hAnsi="Calibri" w:cs="Calibri"/>
          <w:sz w:val="21"/>
          <w:szCs w:val="21"/>
          <w:vertAlign w:val="subscript"/>
          <w:lang w:eastAsia="lt-LT"/>
        </w:rPr>
      </w:pPr>
    </w:p>
    <w:p w14:paraId="24EE95B0"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r w:rsidRPr="00A20A53">
        <w:rPr>
          <w:rFonts w:ascii="Calibri" w:eastAsia="Calibri" w:hAnsi="Calibri" w:cs="Times New Roman"/>
          <w:kern w:val="2"/>
          <w14:ligatures w14:val="standardContextual"/>
        </w:rPr>
        <w:t>Ekonominis naudingumas (S) apskaičiuojamas sudedant tiekėjo pasiūlymo kainos (C) ir kitų kriterijų (T) balus:</w:t>
      </w:r>
    </w:p>
    <w:p w14:paraId="6FF143EC" w14:textId="77777777" w:rsidR="00A20A53" w:rsidRPr="00A20A53" w:rsidRDefault="00A20A53" w:rsidP="00A20A53">
      <w:pPr>
        <w:numPr>
          <w:ilvl w:val="0"/>
          <w:numId w:val="4"/>
        </w:numPr>
        <w:spacing w:after="0" w:line="240" w:lineRule="auto"/>
        <w:ind w:left="0" w:firstLine="0"/>
        <w:contextualSpacing/>
        <w:jc w:val="center"/>
        <w:rPr>
          <w:rFonts w:ascii="Calibri" w:eastAsia="Calibri" w:hAnsi="Calibri" w:cs="Times New Roman"/>
          <w:kern w:val="2"/>
          <w14:ligatures w14:val="standardContextual"/>
        </w:rPr>
      </w:pPr>
      <w:r w:rsidRPr="00A20A53">
        <w:rPr>
          <w:rFonts w:ascii="Calibri" w:eastAsia="Calibri" w:hAnsi="Calibri" w:cs="Times New Roman"/>
          <w:kern w:val="2"/>
          <w14:ligatures w14:val="standardContextual"/>
        </w:rPr>
        <w:t>S = C + T</w:t>
      </w:r>
    </w:p>
    <w:p w14:paraId="15C79D69"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p>
    <w:p w14:paraId="25EE958B" w14:textId="77777777" w:rsidR="00A20A53" w:rsidRPr="00A20A53" w:rsidRDefault="00A20A53" w:rsidP="00A20A53">
      <w:pPr>
        <w:tabs>
          <w:tab w:val="num" w:pos="0"/>
        </w:tabs>
        <w:spacing w:after="160"/>
        <w:rPr>
          <w:rFonts w:ascii="Calibri" w:eastAsia="Times New Roman" w:hAnsi="Calibri" w:cs="Times New Roman"/>
          <w:lang w:eastAsia="lt-LT"/>
        </w:rPr>
      </w:pPr>
      <w:r w:rsidRPr="00A20A53">
        <w:rPr>
          <w:rFonts w:ascii="Calibri" w:eastAsia="Times New Roman" w:hAnsi="Calibri" w:cs="Times New Roman"/>
          <w:lang w:eastAsia="lt-LT"/>
        </w:rPr>
        <w:t>Pasiūlymo kainos (C) vertė apskaičiuojama sudedant atskirų kriterijų (</w:t>
      </w:r>
      <w:proofErr w:type="spellStart"/>
      <w:r w:rsidRPr="00A20A53">
        <w:rPr>
          <w:rFonts w:ascii="Calibri" w:eastAsia="Times New Roman" w:hAnsi="Calibri" w:cs="Times New Roman"/>
          <w:lang w:eastAsia="lt-LT"/>
        </w:rPr>
        <w:t>C</w:t>
      </w:r>
      <w:r w:rsidRPr="00A20A53">
        <w:rPr>
          <w:rFonts w:ascii="Calibri" w:eastAsia="Times New Roman" w:hAnsi="Calibri" w:cs="Times New Roman"/>
          <w:vertAlign w:val="subscript"/>
          <w:lang w:eastAsia="lt-LT"/>
        </w:rPr>
        <w:t>i</w:t>
      </w:r>
      <w:proofErr w:type="spellEnd"/>
      <w:r w:rsidRPr="00A20A53">
        <w:rPr>
          <w:rFonts w:ascii="Calibri" w:eastAsia="Times New Roman" w:hAnsi="Calibri" w:cs="Times New Roman"/>
          <w:lang w:eastAsia="lt-LT"/>
        </w:rPr>
        <w:t>) reikšmes:</w:t>
      </w:r>
    </w:p>
    <w:p w14:paraId="4CEBCB83" w14:textId="77777777" w:rsidR="00A20A53" w:rsidRPr="00A20A53" w:rsidRDefault="00A20A53" w:rsidP="00A20A53">
      <w:pPr>
        <w:tabs>
          <w:tab w:val="num" w:pos="0"/>
        </w:tabs>
        <w:spacing w:after="160"/>
        <w:jc w:val="center"/>
        <w:rPr>
          <w:rFonts w:ascii="Calibri" w:eastAsia="Times New Roman" w:hAnsi="Calibri" w:cs="Times New Roman"/>
          <w:vertAlign w:val="subscript"/>
          <w:lang w:val="en-US" w:eastAsia="lt-LT"/>
        </w:rPr>
      </w:pPr>
      <w:r w:rsidRPr="00A20A53">
        <w:rPr>
          <w:rFonts w:ascii="Calibri" w:eastAsia="Times New Roman" w:hAnsi="Calibri" w:cs="Times New Roman"/>
          <w:lang w:eastAsia="lt-LT"/>
        </w:rPr>
        <w:t>C= C</w:t>
      </w:r>
      <w:r w:rsidRPr="00A20A53">
        <w:rPr>
          <w:rFonts w:ascii="Calibri" w:eastAsia="Times New Roman" w:hAnsi="Calibri" w:cs="Times New Roman"/>
          <w:vertAlign w:val="subscript"/>
          <w:lang w:eastAsia="lt-LT"/>
        </w:rPr>
        <w:t xml:space="preserve">1 </w:t>
      </w:r>
      <w:r w:rsidRPr="00A20A53">
        <w:rPr>
          <w:rFonts w:ascii="Calibri" w:eastAsia="Times New Roman" w:hAnsi="Calibri" w:cs="Times New Roman"/>
          <w:lang w:eastAsia="lt-LT"/>
        </w:rPr>
        <w:t>+ C</w:t>
      </w:r>
      <w:r w:rsidRPr="00A20A53">
        <w:rPr>
          <w:rFonts w:ascii="Calibri" w:eastAsia="Times New Roman" w:hAnsi="Calibri" w:cs="Times New Roman"/>
          <w:vertAlign w:val="subscript"/>
          <w:lang w:eastAsia="lt-LT"/>
        </w:rPr>
        <w:t>2</w:t>
      </w:r>
    </w:p>
    <w:p w14:paraId="0CEB4E83"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r w:rsidRPr="00A20A53">
        <w:rPr>
          <w:rFonts w:ascii="Calibri" w:eastAsia="Calibri" w:hAnsi="Calibri" w:cs="Times New Roman"/>
          <w:kern w:val="2"/>
          <w14:ligatures w14:val="standardContextual"/>
        </w:rPr>
        <w:t>Pasiūlymo kainos (C) balai apskaičiuojami mažiausios pasiūlytos kainos (</w:t>
      </w:r>
      <w:proofErr w:type="spellStart"/>
      <w:r w:rsidRPr="00A20A53">
        <w:rPr>
          <w:rFonts w:ascii="Calibri" w:eastAsia="Calibri" w:hAnsi="Calibri" w:cs="Times New Roman"/>
          <w:kern w:val="2"/>
          <w14:ligatures w14:val="standardContextual"/>
        </w:rPr>
        <w:t>C</w:t>
      </w:r>
      <w:r w:rsidRPr="00A20A53">
        <w:rPr>
          <w:rFonts w:ascii="Calibri" w:eastAsia="Calibri" w:hAnsi="Calibri" w:cs="Times New Roman"/>
          <w:kern w:val="2"/>
          <w:vertAlign w:val="subscript"/>
          <w14:ligatures w14:val="standardContextual"/>
        </w:rPr>
        <w:t>min</w:t>
      </w:r>
      <w:proofErr w:type="spellEnd"/>
      <w:r w:rsidRPr="00A20A53">
        <w:rPr>
          <w:rFonts w:ascii="Calibri" w:eastAsia="Calibri" w:hAnsi="Calibri" w:cs="Times New Roman"/>
          <w:kern w:val="2"/>
          <w14:ligatures w14:val="standardContextual"/>
        </w:rPr>
        <w:t>) ir vertinamo pasiūlymo kainos (</w:t>
      </w:r>
      <w:proofErr w:type="spellStart"/>
      <w:r w:rsidRPr="00A20A53">
        <w:rPr>
          <w:rFonts w:ascii="Calibri" w:eastAsia="Calibri" w:hAnsi="Calibri" w:cs="Times New Roman"/>
          <w:kern w:val="2"/>
          <w14:ligatures w14:val="standardContextual"/>
        </w:rPr>
        <w:t>C</w:t>
      </w:r>
      <w:r w:rsidRPr="00A20A53">
        <w:rPr>
          <w:rFonts w:ascii="Calibri" w:eastAsia="Calibri" w:hAnsi="Calibri" w:cs="Times New Roman"/>
          <w:kern w:val="2"/>
          <w:vertAlign w:val="subscript"/>
          <w14:ligatures w14:val="standardContextual"/>
        </w:rPr>
        <w:t>p</w:t>
      </w:r>
      <w:proofErr w:type="spellEnd"/>
      <w:r w:rsidRPr="00A20A53">
        <w:rPr>
          <w:rFonts w:ascii="Calibri" w:eastAsia="Calibri" w:hAnsi="Calibri" w:cs="Times New Roman"/>
          <w:kern w:val="2"/>
          <w14:ligatures w14:val="standardContextual"/>
        </w:rPr>
        <w:t xml:space="preserve">) santykį padauginant iš kainos lyginamojo svorio (X): </w:t>
      </w:r>
    </w:p>
    <w:p w14:paraId="3A2FBCF9"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p>
    <w:p w14:paraId="54717DF0" w14:textId="77777777" w:rsidR="00A20A53" w:rsidRPr="00A20A53" w:rsidRDefault="00A20A53" w:rsidP="00A20A53">
      <w:pPr>
        <w:numPr>
          <w:ilvl w:val="0"/>
          <w:numId w:val="4"/>
        </w:numPr>
        <w:spacing w:after="0" w:line="240" w:lineRule="auto"/>
        <w:ind w:left="0" w:firstLine="0"/>
        <w:contextualSpacing/>
        <w:jc w:val="center"/>
        <w:rPr>
          <w:rFonts w:ascii="Calibri" w:eastAsia="Calibri" w:hAnsi="Calibri" w:cs="Times New Roman"/>
          <w:kern w:val="2"/>
          <w14:ligatures w14:val="standardContextual"/>
        </w:rPr>
      </w:pPr>
      <w:r w:rsidRPr="00A20A53">
        <w:rPr>
          <w:rFonts w:ascii="Calibri" w:eastAsia="Calibri" w:hAnsi="Calibri" w:cs="Times New Roman"/>
          <w:kern w:val="2"/>
          <w14:ligatures w14:val="standardContextual"/>
        </w:rPr>
        <w:t>C = (</w:t>
      </w:r>
      <w:proofErr w:type="spellStart"/>
      <w:r w:rsidRPr="00A20A53">
        <w:rPr>
          <w:rFonts w:ascii="Calibri" w:eastAsia="Calibri" w:hAnsi="Calibri" w:cs="Times New Roman"/>
          <w:kern w:val="2"/>
          <w14:ligatures w14:val="standardContextual"/>
        </w:rPr>
        <w:t>C</w:t>
      </w:r>
      <w:r w:rsidRPr="00A20A53">
        <w:rPr>
          <w:rFonts w:ascii="Calibri" w:eastAsia="Calibri" w:hAnsi="Calibri" w:cs="Times New Roman"/>
          <w:kern w:val="2"/>
          <w:vertAlign w:val="subscript"/>
          <w14:ligatures w14:val="standardContextual"/>
        </w:rPr>
        <w:t>min</w:t>
      </w:r>
      <w:proofErr w:type="spellEnd"/>
      <w:r w:rsidRPr="00A20A53">
        <w:rPr>
          <w:rFonts w:ascii="Calibri" w:eastAsia="Calibri" w:hAnsi="Calibri" w:cs="Times New Roman"/>
          <w:kern w:val="2"/>
          <w14:ligatures w14:val="standardContextual"/>
        </w:rPr>
        <w:t xml:space="preserve"> / </w:t>
      </w:r>
      <w:proofErr w:type="spellStart"/>
      <w:r w:rsidRPr="00A20A53">
        <w:rPr>
          <w:rFonts w:ascii="Calibri" w:eastAsia="Calibri" w:hAnsi="Calibri" w:cs="Times New Roman"/>
          <w:kern w:val="2"/>
          <w14:ligatures w14:val="standardContextual"/>
        </w:rPr>
        <w:t>C</w:t>
      </w:r>
      <w:r w:rsidRPr="00A20A53">
        <w:rPr>
          <w:rFonts w:ascii="Calibri" w:eastAsia="Calibri" w:hAnsi="Calibri" w:cs="Times New Roman"/>
          <w:kern w:val="2"/>
          <w:vertAlign w:val="subscript"/>
          <w14:ligatures w14:val="standardContextual"/>
        </w:rPr>
        <w:t>p</w:t>
      </w:r>
      <w:proofErr w:type="spellEnd"/>
      <w:r w:rsidRPr="00A20A53">
        <w:rPr>
          <w:rFonts w:ascii="Calibri" w:eastAsia="Calibri" w:hAnsi="Calibri" w:cs="Times New Roman"/>
          <w:kern w:val="2"/>
          <w14:ligatures w14:val="standardContextual"/>
        </w:rPr>
        <w:t>) * X</w:t>
      </w:r>
    </w:p>
    <w:p w14:paraId="20F94618"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p>
    <w:p w14:paraId="1602BB65"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r w:rsidRPr="00A20A53">
        <w:rPr>
          <w:rFonts w:ascii="Calibri" w:eastAsia="Calibri" w:hAnsi="Calibri" w:cs="Times New Roman"/>
          <w:kern w:val="2"/>
          <w14:ligatures w14:val="standardContextual"/>
        </w:rPr>
        <w:t>Kriterijų (T) balai apskaičiuojami sudedant atskirų kriterijų (</w:t>
      </w:r>
      <w:proofErr w:type="spellStart"/>
      <w:r w:rsidRPr="00A20A53">
        <w:rPr>
          <w:rFonts w:ascii="Calibri" w:eastAsia="Calibri" w:hAnsi="Calibri" w:cs="Times New Roman"/>
          <w:kern w:val="2"/>
          <w14:ligatures w14:val="standardContextual"/>
        </w:rPr>
        <w:t>T</w:t>
      </w:r>
      <w:r w:rsidRPr="00A20A53">
        <w:rPr>
          <w:rFonts w:ascii="Calibri" w:eastAsia="Calibri" w:hAnsi="Calibri" w:cs="Times New Roman"/>
          <w:kern w:val="2"/>
          <w:vertAlign w:val="subscript"/>
          <w14:ligatures w14:val="standardContextual"/>
        </w:rPr>
        <w:t>i</w:t>
      </w:r>
      <w:proofErr w:type="spellEnd"/>
      <w:r w:rsidRPr="00A20A53">
        <w:rPr>
          <w:rFonts w:ascii="Calibri" w:eastAsia="Calibri" w:hAnsi="Calibri" w:cs="Times New Roman"/>
          <w:kern w:val="2"/>
          <w14:ligatures w14:val="standardContextual"/>
        </w:rPr>
        <w:t>) balus:</w:t>
      </w:r>
    </w:p>
    <w:p w14:paraId="01DBDFC5"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vertAlign w:val="subscript"/>
          <w14:ligatures w14:val="standardContextual"/>
        </w:rPr>
      </w:pPr>
    </w:p>
    <w:p w14:paraId="6B244661" w14:textId="75B9D556" w:rsidR="00A20A53" w:rsidRDefault="00A20A53" w:rsidP="00A20A53">
      <w:pPr>
        <w:numPr>
          <w:ilvl w:val="0"/>
          <w:numId w:val="4"/>
        </w:numPr>
        <w:spacing w:after="0" w:line="240" w:lineRule="auto"/>
        <w:ind w:left="0" w:firstLine="0"/>
        <w:contextualSpacing/>
        <w:jc w:val="center"/>
        <w:rPr>
          <w:rFonts w:ascii="Calibri" w:eastAsia="Calibri" w:hAnsi="Calibri" w:cs="Times New Roman"/>
          <w:kern w:val="2"/>
          <w:vertAlign w:val="subscript"/>
          <w14:ligatures w14:val="standardContextual"/>
        </w:rPr>
      </w:pPr>
      <w:r w:rsidRPr="00A20A53">
        <w:rPr>
          <w:rFonts w:ascii="Calibri" w:eastAsia="Calibri" w:hAnsi="Calibri" w:cs="Times New Roman"/>
          <w:kern w:val="2"/>
          <w14:ligatures w14:val="standardContextual"/>
        </w:rPr>
        <w:t>T= T</w:t>
      </w:r>
      <w:r w:rsidRPr="00A20A53">
        <w:rPr>
          <w:rFonts w:ascii="Calibri" w:eastAsia="Calibri" w:hAnsi="Calibri" w:cs="Times New Roman"/>
          <w:kern w:val="2"/>
          <w:vertAlign w:val="subscript"/>
          <w14:ligatures w14:val="standardContextual"/>
        </w:rPr>
        <w:t>1</w:t>
      </w:r>
      <w:r w:rsidRPr="00A20A53">
        <w:rPr>
          <w:rFonts w:ascii="Calibri" w:eastAsia="Calibri" w:hAnsi="Calibri" w:cs="Times New Roman"/>
          <w:kern w:val="2"/>
          <w14:ligatures w14:val="standardContextual"/>
        </w:rPr>
        <w:t xml:space="preserve"> + T</w:t>
      </w:r>
      <w:r w:rsidRPr="00A20A53">
        <w:rPr>
          <w:rFonts w:ascii="Calibri" w:eastAsia="Calibri" w:hAnsi="Calibri" w:cs="Times New Roman"/>
          <w:kern w:val="2"/>
          <w:vertAlign w:val="subscript"/>
          <w14:ligatures w14:val="standardContextual"/>
        </w:rPr>
        <w:t>2</w:t>
      </w:r>
      <w:r w:rsidRPr="00A20A53">
        <w:rPr>
          <w:rFonts w:ascii="Calibri" w:eastAsia="Calibri" w:hAnsi="Calibri" w:cs="Times New Roman"/>
          <w:kern w:val="2"/>
          <w14:ligatures w14:val="standardContextual"/>
        </w:rPr>
        <w:t xml:space="preserve"> + T</w:t>
      </w:r>
      <w:r w:rsidRPr="00A20A53">
        <w:rPr>
          <w:rFonts w:ascii="Calibri" w:eastAsia="Calibri" w:hAnsi="Calibri" w:cs="Times New Roman"/>
          <w:kern w:val="2"/>
          <w:vertAlign w:val="subscript"/>
          <w14:ligatures w14:val="standardContextual"/>
        </w:rPr>
        <w:t xml:space="preserve">3 </w:t>
      </w:r>
      <w:r w:rsidRPr="00A20A53">
        <w:rPr>
          <w:rFonts w:ascii="Calibri" w:eastAsia="Calibri" w:hAnsi="Calibri" w:cs="Times New Roman"/>
          <w:kern w:val="2"/>
          <w14:ligatures w14:val="standardContextual"/>
        </w:rPr>
        <w:t xml:space="preserve">+ ... + </w:t>
      </w:r>
      <w:proofErr w:type="spellStart"/>
      <w:r w:rsidRPr="00A20A53">
        <w:rPr>
          <w:rFonts w:ascii="Calibri" w:eastAsia="Calibri" w:hAnsi="Calibri" w:cs="Times New Roman"/>
          <w:kern w:val="2"/>
          <w14:ligatures w14:val="standardContextual"/>
        </w:rPr>
        <w:t>T</w:t>
      </w:r>
      <w:r w:rsidRPr="00A20A53">
        <w:rPr>
          <w:rFonts w:ascii="Calibri" w:eastAsia="Calibri" w:hAnsi="Calibri" w:cs="Times New Roman"/>
          <w:kern w:val="2"/>
          <w:vertAlign w:val="subscript"/>
          <w14:ligatures w14:val="standardContextual"/>
        </w:rPr>
        <w:t>n</w:t>
      </w:r>
      <w:proofErr w:type="spellEnd"/>
    </w:p>
    <w:p w14:paraId="3D2D375C" w14:textId="77777777" w:rsidR="00A20A53" w:rsidRDefault="00A20A53" w:rsidP="00A20A53">
      <w:pPr>
        <w:pStyle w:val="Sraopastraipa"/>
        <w:rPr>
          <w:rFonts w:ascii="Calibri" w:eastAsia="Calibri" w:hAnsi="Calibri" w:cs="Times New Roman"/>
          <w:kern w:val="2"/>
          <w:vertAlign w:val="subscript"/>
          <w14:ligatures w14:val="standardContextual"/>
        </w:rPr>
      </w:pPr>
    </w:p>
    <w:p w14:paraId="0AB19712" w14:textId="77777777" w:rsidR="00A20A53" w:rsidRPr="00A20A53" w:rsidRDefault="00A20A53" w:rsidP="00A20A53">
      <w:pPr>
        <w:numPr>
          <w:ilvl w:val="0"/>
          <w:numId w:val="30"/>
        </w:numPr>
        <w:spacing w:after="160" w:line="240" w:lineRule="auto"/>
        <w:jc w:val="both"/>
        <w:rPr>
          <w:rFonts w:ascii="Calibri" w:eastAsia="Times New Roman" w:hAnsi="Calibri" w:cs="Calibri"/>
          <w:sz w:val="21"/>
          <w:szCs w:val="21"/>
          <w:lang w:eastAsia="lt-LT"/>
        </w:rPr>
      </w:pPr>
      <w:bookmarkStart w:id="22" w:name="_Hlk130908398"/>
      <w:r w:rsidRPr="00A20A53">
        <w:rPr>
          <w:rFonts w:ascii="Calibri" w:eastAsia="Times New Roman" w:hAnsi="Calibri" w:cs="Calibri"/>
          <w:b/>
          <w:bCs/>
          <w:sz w:val="21"/>
          <w:szCs w:val="21"/>
          <w:lang w:eastAsia="lt-LT"/>
        </w:rPr>
        <w:t>Kriterijus</w:t>
      </w:r>
      <w:r w:rsidRPr="00A20A53">
        <w:rPr>
          <w:rFonts w:ascii="Calibri" w:eastAsia="Times New Roman" w:hAnsi="Calibri" w:cs="Calibri"/>
          <w:sz w:val="21"/>
          <w:szCs w:val="21"/>
          <w:vertAlign w:val="subscript"/>
          <w:lang w:eastAsia="lt-LT"/>
        </w:rPr>
        <w:t xml:space="preserve"> </w:t>
      </w:r>
      <w:r w:rsidRPr="00A20A53">
        <w:rPr>
          <w:rFonts w:ascii="Calibri" w:eastAsia="Times New Roman" w:hAnsi="Calibri" w:cs="Calibri"/>
          <w:b/>
          <w:bCs/>
          <w:sz w:val="21"/>
          <w:szCs w:val="21"/>
          <w:lang w:eastAsia="lt-LT"/>
        </w:rPr>
        <w:t>T</w:t>
      </w:r>
      <w:r w:rsidRPr="00A20A53">
        <w:rPr>
          <w:rFonts w:ascii="Calibri" w:eastAsia="Times New Roman" w:hAnsi="Calibri" w:cs="Calibri"/>
          <w:b/>
          <w:bCs/>
          <w:sz w:val="21"/>
          <w:szCs w:val="21"/>
          <w:vertAlign w:val="subscript"/>
          <w:lang w:eastAsia="lt-LT"/>
        </w:rPr>
        <w:t xml:space="preserve">1 </w:t>
      </w:r>
      <w:r w:rsidRPr="00A20A53">
        <w:rPr>
          <w:rFonts w:ascii="Calibri" w:eastAsia="Times New Roman" w:hAnsi="Calibri" w:cs="Calibri"/>
          <w:sz w:val="21"/>
          <w:szCs w:val="21"/>
          <w:vertAlign w:val="subscript"/>
          <w:lang w:eastAsia="lt-LT"/>
        </w:rPr>
        <w:t> </w:t>
      </w:r>
      <w:r w:rsidRPr="00A20A53">
        <w:rPr>
          <w:rFonts w:ascii="Calibri" w:eastAsia="Times New Roman" w:hAnsi="Calibri" w:cs="Calibri"/>
          <w:sz w:val="21"/>
          <w:szCs w:val="21"/>
          <w:lang w:eastAsia="lt-LT"/>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20A53" w:rsidRPr="00A20A53" w14:paraId="22359604" w14:textId="77777777" w:rsidTr="00562D26">
        <w:trPr>
          <w:trHeight w:val="937"/>
        </w:trPr>
        <w:tc>
          <w:tcPr>
            <w:tcW w:w="3956" w:type="dxa"/>
            <w:gridSpan w:val="2"/>
            <w:tcMar>
              <w:top w:w="55" w:type="dxa"/>
              <w:left w:w="55" w:type="dxa"/>
              <w:bottom w:w="55" w:type="dxa"/>
              <w:right w:w="55" w:type="dxa"/>
            </w:tcMar>
            <w:vAlign w:val="center"/>
            <w:hideMark/>
          </w:tcPr>
          <w:p w14:paraId="59FD4E6D" w14:textId="77777777" w:rsidR="00A20A53" w:rsidRPr="00A20A53" w:rsidRDefault="00A20A53" w:rsidP="00562D26">
            <w:pPr>
              <w:autoSpaceDE w:val="0"/>
              <w:snapToGrid w:val="0"/>
              <w:spacing w:after="0"/>
              <w:ind w:firstLine="116"/>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Vertinimo kriterijai</w:t>
            </w:r>
          </w:p>
        </w:tc>
        <w:tc>
          <w:tcPr>
            <w:tcW w:w="1203" w:type="dxa"/>
            <w:tcMar>
              <w:top w:w="55" w:type="dxa"/>
              <w:left w:w="55" w:type="dxa"/>
              <w:bottom w:w="55" w:type="dxa"/>
              <w:right w:w="55" w:type="dxa"/>
            </w:tcMar>
            <w:vAlign w:val="center"/>
            <w:hideMark/>
          </w:tcPr>
          <w:p w14:paraId="65B690F9"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Privaloma parametro vertė</w:t>
            </w:r>
          </w:p>
        </w:tc>
        <w:tc>
          <w:tcPr>
            <w:tcW w:w="2213" w:type="dxa"/>
            <w:tcMar>
              <w:top w:w="55" w:type="dxa"/>
              <w:left w:w="55" w:type="dxa"/>
              <w:bottom w:w="55" w:type="dxa"/>
              <w:right w:w="55" w:type="dxa"/>
            </w:tcMar>
            <w:vAlign w:val="center"/>
            <w:hideMark/>
          </w:tcPr>
          <w:p w14:paraId="27E49772"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Parametro įverčio intervalai</w:t>
            </w:r>
          </w:p>
        </w:tc>
        <w:tc>
          <w:tcPr>
            <w:tcW w:w="2409" w:type="dxa"/>
            <w:tcMar>
              <w:top w:w="55" w:type="dxa"/>
              <w:left w:w="55" w:type="dxa"/>
              <w:bottom w:w="55" w:type="dxa"/>
              <w:right w:w="55" w:type="dxa"/>
            </w:tcMar>
            <w:vAlign w:val="center"/>
            <w:hideMark/>
          </w:tcPr>
          <w:p w14:paraId="0792B4FA"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Lyginamasis svoris ekonominio naudingumo įvertinime balais</w:t>
            </w:r>
          </w:p>
        </w:tc>
      </w:tr>
      <w:tr w:rsidR="00A20A53" w:rsidRPr="00A20A53" w14:paraId="1B95EE65" w14:textId="77777777" w:rsidTr="00562D26">
        <w:trPr>
          <w:trHeight w:val="190"/>
        </w:trPr>
        <w:tc>
          <w:tcPr>
            <w:tcW w:w="651" w:type="dxa"/>
            <w:vMerge w:val="restart"/>
            <w:tcMar>
              <w:top w:w="55" w:type="dxa"/>
              <w:left w:w="55" w:type="dxa"/>
              <w:bottom w:w="55" w:type="dxa"/>
              <w:right w:w="55" w:type="dxa"/>
            </w:tcMar>
            <w:vAlign w:val="center"/>
            <w:hideMark/>
          </w:tcPr>
          <w:p w14:paraId="7CC8DDF5" w14:textId="77777777" w:rsidR="00A20A53" w:rsidRPr="00A20A53" w:rsidRDefault="00A20A53" w:rsidP="00562D26">
            <w:pPr>
              <w:snapToGrid w:val="0"/>
              <w:spacing w:after="0"/>
              <w:jc w:val="both"/>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T</w:t>
            </w:r>
            <w:r w:rsidRPr="00A20A53">
              <w:rPr>
                <w:rFonts w:ascii="Calibri" w:eastAsia="Times New Roman" w:hAnsi="Calibri" w:cs="Calibri"/>
                <w:color w:val="000000"/>
                <w:sz w:val="21"/>
                <w:szCs w:val="21"/>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40F7FD49" w14:textId="77777777" w:rsidR="00A20A53" w:rsidRPr="00A20A53" w:rsidRDefault="00A20A53" w:rsidP="00562D26">
            <w:pPr>
              <w:snapToGrid w:val="0"/>
              <w:spacing w:after="0"/>
              <w:rPr>
                <w:rFonts w:ascii="Calibri" w:eastAsia="Arial Unicode MS" w:hAnsi="Calibri" w:cs="Calibri"/>
                <w:color w:val="000000"/>
                <w:sz w:val="21"/>
                <w:szCs w:val="21"/>
                <w:lang w:eastAsia="zh-CN"/>
              </w:rPr>
            </w:pPr>
            <w:r w:rsidRPr="00A20A53">
              <w:rPr>
                <w:rFonts w:ascii="Calibri" w:eastAsia="Arial Unicode MS" w:hAnsi="Calibri" w:cs="Calibri"/>
                <w:color w:val="000000"/>
                <w:sz w:val="21"/>
                <w:szCs w:val="21"/>
                <w:lang w:eastAsia="zh-CN"/>
              </w:rPr>
              <w:t>Suteikiamas pilnos garantijos terminas krovininiam automobiliui (su nedalomai komplektuojama įranga),</w:t>
            </w:r>
            <w:r w:rsidRPr="00A20A53">
              <w:rPr>
                <w:rFonts w:ascii="Calibri" w:eastAsia="Arial Unicode MS" w:hAnsi="Calibri" w:cs="Calibri"/>
                <w:b/>
                <w:bCs/>
                <w:color w:val="000000"/>
                <w:sz w:val="21"/>
                <w:szCs w:val="21"/>
                <w:lang w:eastAsia="zh-CN"/>
              </w:rPr>
              <w:t xml:space="preserve"> įskaitant</w:t>
            </w:r>
            <w:r w:rsidRPr="00A20A53">
              <w:rPr>
                <w:rFonts w:ascii="Calibri" w:eastAsia="Arial Unicode MS" w:hAnsi="Calibri" w:cs="Calibri"/>
                <w:color w:val="000000"/>
                <w:sz w:val="21"/>
                <w:szCs w:val="21"/>
                <w:lang w:eastAsia="zh-CN"/>
              </w:rPr>
              <w:t xml:space="preserve"> gamintojo numatytus ir rekomenduojamus privalomus techninius aptarnavimus siūlomam laikotarpiui. </w:t>
            </w:r>
          </w:p>
          <w:p w14:paraId="04BCA7F9" w14:textId="77777777" w:rsidR="00A20A53" w:rsidRPr="00A20A53" w:rsidRDefault="00A20A53" w:rsidP="00562D26">
            <w:pPr>
              <w:snapToGrid w:val="0"/>
              <w:spacing w:after="0"/>
              <w:rPr>
                <w:rFonts w:ascii="Calibri" w:eastAsia="Times New Roman" w:hAnsi="Calibri" w:cs="Calibri"/>
                <w:sz w:val="21"/>
                <w:szCs w:val="21"/>
                <w:lang w:eastAsia="lt-LT"/>
              </w:rPr>
            </w:pPr>
            <w:r w:rsidRPr="00A20A53">
              <w:rPr>
                <w:rFonts w:ascii="Calibri" w:eastAsia="Times New Roman" w:hAnsi="Calibri" w:cs="Calibri"/>
                <w:sz w:val="21"/>
                <w:szCs w:val="21"/>
                <w:lang w:eastAsia="lt-LT"/>
              </w:rPr>
              <w:t>Krovininio automobilio rida iki 30 000 km/metus .</w:t>
            </w:r>
          </w:p>
        </w:tc>
        <w:tc>
          <w:tcPr>
            <w:tcW w:w="1203" w:type="dxa"/>
            <w:vMerge w:val="restart"/>
            <w:tcMar>
              <w:top w:w="55" w:type="dxa"/>
              <w:left w:w="55" w:type="dxa"/>
              <w:bottom w:w="55" w:type="dxa"/>
              <w:right w:w="55" w:type="dxa"/>
            </w:tcMar>
            <w:vAlign w:val="center"/>
            <w:hideMark/>
          </w:tcPr>
          <w:p w14:paraId="5484B5C0" w14:textId="77777777" w:rsidR="00A20A53" w:rsidRPr="00A20A53" w:rsidRDefault="00A20A53" w:rsidP="00562D26">
            <w:pPr>
              <w:snapToGrid w:val="0"/>
              <w:spacing w:after="0"/>
              <w:jc w:val="center"/>
              <w:rPr>
                <w:rFonts w:ascii="Calibri" w:eastAsia="Times New Roman" w:hAnsi="Calibri" w:cs="Calibri"/>
                <w:sz w:val="21"/>
                <w:szCs w:val="21"/>
                <w:lang w:eastAsia="zh-CN"/>
              </w:rPr>
            </w:pPr>
            <w:r w:rsidRPr="00A20A53">
              <w:rPr>
                <w:rFonts w:ascii="Calibri" w:eastAsia="Times New Roman" w:hAnsi="Calibri" w:cs="Calibri"/>
                <w:sz w:val="21"/>
                <w:szCs w:val="21"/>
                <w:lang w:eastAsia="zh-CN"/>
              </w:rPr>
              <w:t>Ne mažiau 24 mėn.,</w:t>
            </w:r>
          </w:p>
          <w:p w14:paraId="023D6CBB" w14:textId="77777777" w:rsidR="00A20A53" w:rsidRPr="00A20A53" w:rsidRDefault="00A20A53" w:rsidP="00562D26">
            <w:pPr>
              <w:snapToGrid w:val="0"/>
              <w:spacing w:after="0"/>
              <w:jc w:val="center"/>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hideMark/>
          </w:tcPr>
          <w:p w14:paraId="0980FD95"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24 mėn.</w:t>
            </w:r>
          </w:p>
        </w:tc>
        <w:tc>
          <w:tcPr>
            <w:tcW w:w="2409" w:type="dxa"/>
            <w:tcMar>
              <w:top w:w="55" w:type="dxa"/>
              <w:left w:w="55" w:type="dxa"/>
              <w:bottom w:w="55" w:type="dxa"/>
              <w:right w:w="55" w:type="dxa"/>
            </w:tcMar>
            <w:vAlign w:val="center"/>
            <w:hideMark/>
          </w:tcPr>
          <w:p w14:paraId="348CE0B9"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1</w:t>
            </w:r>
            <w:r w:rsidRPr="00A20A53">
              <w:rPr>
                <w:rFonts w:ascii="Calibri" w:eastAsia="Times New Roman" w:hAnsi="Calibri" w:cs="Calibri"/>
                <w:color w:val="000000"/>
                <w:sz w:val="21"/>
                <w:szCs w:val="21"/>
                <w:shd w:val="clear" w:color="auto" w:fill="FFFFFF"/>
                <w:lang w:eastAsia="zh-CN"/>
              </w:rPr>
              <w:t>= 0</w:t>
            </w:r>
          </w:p>
        </w:tc>
      </w:tr>
      <w:tr w:rsidR="00A20A53" w:rsidRPr="00A20A53" w14:paraId="549D7B61" w14:textId="77777777" w:rsidTr="00562D26">
        <w:trPr>
          <w:trHeight w:val="875"/>
        </w:trPr>
        <w:tc>
          <w:tcPr>
            <w:tcW w:w="651" w:type="dxa"/>
            <w:vMerge/>
            <w:vAlign w:val="center"/>
            <w:hideMark/>
          </w:tcPr>
          <w:p w14:paraId="61E75113"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hideMark/>
          </w:tcPr>
          <w:p w14:paraId="021E26D4"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hideMark/>
          </w:tcPr>
          <w:p w14:paraId="59C4316F"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hideMark/>
          </w:tcPr>
          <w:p w14:paraId="56A965CA"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 xml:space="preserve">Nuo 25 mėn. iki 35 mėnesių imtinai </w:t>
            </w:r>
          </w:p>
        </w:tc>
        <w:tc>
          <w:tcPr>
            <w:tcW w:w="2409" w:type="dxa"/>
            <w:tcMar>
              <w:top w:w="55" w:type="dxa"/>
              <w:left w:w="55" w:type="dxa"/>
              <w:bottom w:w="55" w:type="dxa"/>
              <w:right w:w="55" w:type="dxa"/>
            </w:tcMar>
            <w:vAlign w:val="center"/>
            <w:hideMark/>
          </w:tcPr>
          <w:p w14:paraId="3BB2C788"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Už kiekvieną suteikiamą papildomą mėnesį skiriama 0,25 balo</w:t>
            </w:r>
          </w:p>
        </w:tc>
      </w:tr>
      <w:tr w:rsidR="00A20A53" w:rsidRPr="00A20A53" w14:paraId="1688E7E5" w14:textId="77777777" w:rsidTr="00562D26">
        <w:trPr>
          <w:trHeight w:val="876"/>
        </w:trPr>
        <w:tc>
          <w:tcPr>
            <w:tcW w:w="651" w:type="dxa"/>
            <w:vMerge/>
            <w:vAlign w:val="center"/>
          </w:tcPr>
          <w:p w14:paraId="38932350"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tcPr>
          <w:p w14:paraId="7FBE7D30"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tcPr>
          <w:p w14:paraId="49D5A56E"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243844B4"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 xml:space="preserve">Nuo 36 mėn. iki 47 mėnesių imtinai </w:t>
            </w:r>
          </w:p>
        </w:tc>
        <w:tc>
          <w:tcPr>
            <w:tcW w:w="2409" w:type="dxa"/>
            <w:tcMar>
              <w:top w:w="55" w:type="dxa"/>
              <w:left w:w="55" w:type="dxa"/>
              <w:bottom w:w="55" w:type="dxa"/>
              <w:right w:w="55" w:type="dxa"/>
            </w:tcMar>
            <w:vAlign w:val="center"/>
          </w:tcPr>
          <w:p w14:paraId="1DB07BC5"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Už kiekvieną suteikiamą papildomą mėnesį skiriama 0,40 balo</w:t>
            </w:r>
          </w:p>
        </w:tc>
      </w:tr>
      <w:tr w:rsidR="00A20A53" w:rsidRPr="00A20A53" w14:paraId="774B00E1" w14:textId="77777777" w:rsidTr="00562D26">
        <w:trPr>
          <w:trHeight w:val="240"/>
        </w:trPr>
        <w:tc>
          <w:tcPr>
            <w:tcW w:w="651" w:type="dxa"/>
            <w:vMerge/>
            <w:vAlign w:val="center"/>
            <w:hideMark/>
          </w:tcPr>
          <w:p w14:paraId="1D34FFEE"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hideMark/>
          </w:tcPr>
          <w:p w14:paraId="154B08BB"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hideMark/>
          </w:tcPr>
          <w:p w14:paraId="7A9ABB68"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1D147DF1" w14:textId="77777777" w:rsidR="00A20A53" w:rsidRPr="00A20A53" w:rsidRDefault="00A20A53" w:rsidP="00562D26">
            <w:pPr>
              <w:snapToGrid w:val="0"/>
              <w:spacing w:after="0"/>
              <w:jc w:val="center"/>
              <w:rPr>
                <w:rFonts w:ascii="Calibri" w:eastAsia="Times New Roman" w:hAnsi="Calibri" w:cs="Calibri"/>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48 mėn. ir daugiau</w:t>
            </w:r>
          </w:p>
        </w:tc>
        <w:tc>
          <w:tcPr>
            <w:tcW w:w="2409" w:type="dxa"/>
            <w:tcMar>
              <w:top w:w="55" w:type="dxa"/>
              <w:left w:w="55" w:type="dxa"/>
              <w:bottom w:w="55" w:type="dxa"/>
              <w:right w:w="55" w:type="dxa"/>
            </w:tcMar>
            <w:vAlign w:val="center"/>
          </w:tcPr>
          <w:p w14:paraId="36305574" w14:textId="77777777" w:rsidR="00A20A53" w:rsidRPr="00A20A53" w:rsidRDefault="00A20A53" w:rsidP="00562D26">
            <w:pPr>
              <w:snapToGrid w:val="0"/>
              <w:spacing w:after="0"/>
              <w:jc w:val="center"/>
              <w:rPr>
                <w:rFonts w:ascii="Calibri" w:eastAsia="Times New Roman" w:hAnsi="Calibri" w:cs="Calibri"/>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1</w:t>
            </w:r>
            <w:r w:rsidRPr="00A20A53">
              <w:rPr>
                <w:rFonts w:ascii="Calibri" w:eastAsia="Times New Roman" w:hAnsi="Calibri" w:cs="Calibri"/>
                <w:color w:val="000000"/>
                <w:sz w:val="21"/>
                <w:szCs w:val="21"/>
                <w:shd w:val="clear" w:color="auto" w:fill="FFFFFF"/>
                <w:lang w:eastAsia="zh-CN"/>
              </w:rPr>
              <w:t>=8</w:t>
            </w:r>
          </w:p>
        </w:tc>
      </w:tr>
    </w:tbl>
    <w:p w14:paraId="136DAB5B" w14:textId="77777777" w:rsidR="00A20A53" w:rsidRPr="00A20A53" w:rsidRDefault="00A20A53" w:rsidP="00A20A53">
      <w:pPr>
        <w:numPr>
          <w:ilvl w:val="0"/>
          <w:numId w:val="29"/>
        </w:numPr>
        <w:tabs>
          <w:tab w:val="num" w:pos="0"/>
        </w:tabs>
        <w:spacing w:after="0" w:line="240" w:lineRule="auto"/>
        <w:ind w:left="0" w:firstLine="0"/>
        <w:contextualSpacing/>
        <w:jc w:val="both"/>
        <w:rPr>
          <w:rFonts w:ascii="Calibri" w:eastAsia="Times New Roman" w:hAnsi="Calibri" w:cs="Calibri"/>
          <w:sz w:val="21"/>
          <w:szCs w:val="21"/>
          <w:vertAlign w:val="subscript"/>
          <w:lang w:eastAsia="lt-LT"/>
        </w:rPr>
      </w:pPr>
      <w:r w:rsidRPr="00A20A53">
        <w:rPr>
          <w:rFonts w:ascii="Calibri" w:eastAsia="Times New Roman" w:hAnsi="Calibri" w:cs="Calibri"/>
          <w:sz w:val="21"/>
          <w:szCs w:val="21"/>
          <w:lang w:eastAsia="lt-LT"/>
        </w:rPr>
        <w:lastRenderedPageBreak/>
        <w:t xml:space="preserve">Pagal Tiekėjo pasiūlytą parametro skaitinę reikšmę skiriamas atitinkamas balų skaičius – </w:t>
      </w:r>
      <w:proofErr w:type="spellStart"/>
      <w:r w:rsidRPr="00A20A53">
        <w:rPr>
          <w:rFonts w:ascii="Calibri" w:eastAsia="Times New Roman" w:hAnsi="Calibri" w:cs="Calibri"/>
          <w:sz w:val="21"/>
          <w:szCs w:val="21"/>
          <w:lang w:eastAsia="lt-LT"/>
        </w:rPr>
        <w:t>Y</w:t>
      </w:r>
      <w:r w:rsidRPr="00A20A53">
        <w:rPr>
          <w:rFonts w:ascii="Calibri" w:eastAsia="Times New Roman" w:hAnsi="Calibri" w:cs="Calibri"/>
          <w:sz w:val="21"/>
          <w:szCs w:val="21"/>
          <w:vertAlign w:val="subscript"/>
          <w:lang w:eastAsia="lt-LT"/>
        </w:rPr>
        <w:t>i</w:t>
      </w:r>
      <w:proofErr w:type="spellEnd"/>
      <w:r w:rsidRPr="00A20A53">
        <w:rPr>
          <w:rFonts w:ascii="Calibri" w:eastAsia="Times New Roman" w:hAnsi="Calibri" w:cs="Calibri"/>
          <w:sz w:val="21"/>
          <w:szCs w:val="21"/>
          <w:lang w:eastAsia="lt-LT"/>
        </w:rPr>
        <w:t>.</w:t>
      </w:r>
    </w:p>
    <w:bookmarkEnd w:id="22"/>
    <w:p w14:paraId="71538006" w14:textId="77777777" w:rsidR="00A20A53" w:rsidRPr="00A20A53" w:rsidRDefault="00A20A53" w:rsidP="00A20A53">
      <w:pPr>
        <w:spacing w:after="0" w:line="240" w:lineRule="auto"/>
        <w:contextualSpacing/>
        <w:jc w:val="both"/>
        <w:rPr>
          <w:rFonts w:ascii="Calibri" w:eastAsia="Times New Roman" w:hAnsi="Calibri" w:cs="Calibri"/>
          <w:sz w:val="21"/>
          <w:szCs w:val="21"/>
        </w:rPr>
      </w:pPr>
    </w:p>
    <w:p w14:paraId="2B634856" w14:textId="77777777" w:rsidR="00A20A53" w:rsidRPr="00A20A53" w:rsidRDefault="00A20A53" w:rsidP="00A20A53">
      <w:pPr>
        <w:numPr>
          <w:ilvl w:val="0"/>
          <w:numId w:val="30"/>
        </w:numPr>
        <w:spacing w:after="160" w:line="240" w:lineRule="auto"/>
        <w:jc w:val="both"/>
        <w:rPr>
          <w:rFonts w:ascii="Calibri" w:eastAsia="Times New Roman" w:hAnsi="Calibri" w:cs="Calibri"/>
          <w:sz w:val="21"/>
          <w:szCs w:val="21"/>
          <w:lang w:eastAsia="lt-LT"/>
        </w:rPr>
      </w:pPr>
      <w:r w:rsidRPr="00A20A53">
        <w:rPr>
          <w:rFonts w:ascii="Calibri" w:eastAsia="Times New Roman" w:hAnsi="Calibri" w:cs="Calibri"/>
          <w:b/>
          <w:bCs/>
          <w:sz w:val="21"/>
          <w:szCs w:val="21"/>
          <w:lang w:eastAsia="lt-LT"/>
        </w:rPr>
        <w:t>Kriterijus</w:t>
      </w:r>
      <w:r w:rsidRPr="00A20A53">
        <w:rPr>
          <w:rFonts w:ascii="Calibri" w:eastAsia="Times New Roman" w:hAnsi="Calibri" w:cs="Calibri"/>
          <w:sz w:val="21"/>
          <w:szCs w:val="21"/>
          <w:vertAlign w:val="subscript"/>
          <w:lang w:eastAsia="lt-LT"/>
        </w:rPr>
        <w:t xml:space="preserve"> </w:t>
      </w:r>
      <w:r w:rsidRPr="00A20A53">
        <w:rPr>
          <w:rFonts w:ascii="Calibri" w:eastAsia="Times New Roman" w:hAnsi="Calibri" w:cs="Calibri"/>
          <w:b/>
          <w:bCs/>
          <w:sz w:val="21"/>
          <w:szCs w:val="21"/>
          <w:lang w:eastAsia="lt-LT"/>
        </w:rPr>
        <w:t>T</w:t>
      </w:r>
      <w:r w:rsidRPr="00A20A53">
        <w:rPr>
          <w:rFonts w:ascii="Calibri" w:eastAsia="Times New Roman" w:hAnsi="Calibri" w:cs="Calibri"/>
          <w:b/>
          <w:bCs/>
          <w:sz w:val="21"/>
          <w:szCs w:val="21"/>
          <w:vertAlign w:val="subscript"/>
          <w:lang w:eastAsia="lt-LT"/>
        </w:rPr>
        <w:t xml:space="preserve">2 </w:t>
      </w:r>
      <w:r w:rsidRPr="00A20A53">
        <w:rPr>
          <w:rFonts w:ascii="Calibri" w:eastAsia="Times New Roman" w:hAnsi="Calibri" w:cs="Calibri"/>
          <w:sz w:val="21"/>
          <w:szCs w:val="21"/>
          <w:vertAlign w:val="subscript"/>
          <w:lang w:eastAsia="lt-LT"/>
        </w:rPr>
        <w:t> </w:t>
      </w:r>
      <w:r w:rsidRPr="00A20A53">
        <w:rPr>
          <w:rFonts w:ascii="Calibri" w:eastAsia="Times New Roman" w:hAnsi="Calibri" w:cs="Calibri"/>
          <w:sz w:val="21"/>
          <w:szCs w:val="21"/>
          <w:lang w:eastAsia="lt-LT"/>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20A53" w:rsidRPr="00A20A53" w14:paraId="254096FD" w14:textId="77777777" w:rsidTr="00562D26">
        <w:trPr>
          <w:trHeight w:val="1026"/>
        </w:trPr>
        <w:tc>
          <w:tcPr>
            <w:tcW w:w="3956" w:type="dxa"/>
            <w:gridSpan w:val="2"/>
            <w:tcMar>
              <w:top w:w="55" w:type="dxa"/>
              <w:left w:w="55" w:type="dxa"/>
              <w:bottom w:w="55" w:type="dxa"/>
              <w:right w:w="55" w:type="dxa"/>
            </w:tcMar>
            <w:vAlign w:val="center"/>
            <w:hideMark/>
          </w:tcPr>
          <w:p w14:paraId="1ADAE349" w14:textId="77777777" w:rsidR="00A20A53" w:rsidRPr="00A20A53" w:rsidRDefault="00A20A53" w:rsidP="00562D26">
            <w:pPr>
              <w:autoSpaceDE w:val="0"/>
              <w:snapToGrid w:val="0"/>
              <w:spacing w:after="0"/>
              <w:ind w:firstLine="116"/>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Vertinimo kriterijai</w:t>
            </w:r>
          </w:p>
        </w:tc>
        <w:tc>
          <w:tcPr>
            <w:tcW w:w="1203" w:type="dxa"/>
            <w:tcMar>
              <w:top w:w="55" w:type="dxa"/>
              <w:left w:w="55" w:type="dxa"/>
              <w:bottom w:w="55" w:type="dxa"/>
              <w:right w:w="55" w:type="dxa"/>
            </w:tcMar>
            <w:vAlign w:val="center"/>
            <w:hideMark/>
          </w:tcPr>
          <w:p w14:paraId="5A4E2B67"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Privaloma parametro vertė</w:t>
            </w:r>
          </w:p>
        </w:tc>
        <w:tc>
          <w:tcPr>
            <w:tcW w:w="2213" w:type="dxa"/>
            <w:tcMar>
              <w:top w:w="55" w:type="dxa"/>
              <w:left w:w="55" w:type="dxa"/>
              <w:bottom w:w="55" w:type="dxa"/>
              <w:right w:w="55" w:type="dxa"/>
            </w:tcMar>
            <w:vAlign w:val="center"/>
            <w:hideMark/>
          </w:tcPr>
          <w:p w14:paraId="03E3FDFD"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Parametro įverčio intervalai</w:t>
            </w:r>
          </w:p>
        </w:tc>
        <w:tc>
          <w:tcPr>
            <w:tcW w:w="2409" w:type="dxa"/>
            <w:tcMar>
              <w:top w:w="55" w:type="dxa"/>
              <w:left w:w="55" w:type="dxa"/>
              <w:bottom w:w="55" w:type="dxa"/>
              <w:right w:w="55" w:type="dxa"/>
            </w:tcMar>
            <w:vAlign w:val="center"/>
            <w:hideMark/>
          </w:tcPr>
          <w:p w14:paraId="5C939824"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Lyginamasis svoris ekonominio naudingumo įvertinime balais</w:t>
            </w:r>
          </w:p>
        </w:tc>
      </w:tr>
      <w:tr w:rsidR="00A20A53" w:rsidRPr="00A20A53" w14:paraId="0288B72D" w14:textId="77777777" w:rsidTr="00562D26">
        <w:trPr>
          <w:trHeight w:val="310"/>
        </w:trPr>
        <w:tc>
          <w:tcPr>
            <w:tcW w:w="651" w:type="dxa"/>
            <w:vMerge w:val="restart"/>
            <w:tcMar>
              <w:top w:w="55" w:type="dxa"/>
              <w:left w:w="55" w:type="dxa"/>
              <w:bottom w:w="55" w:type="dxa"/>
              <w:right w:w="55" w:type="dxa"/>
            </w:tcMar>
            <w:vAlign w:val="center"/>
            <w:hideMark/>
          </w:tcPr>
          <w:p w14:paraId="39ED2FB1" w14:textId="77777777" w:rsidR="00A20A53" w:rsidRPr="00A20A53" w:rsidRDefault="00A20A53" w:rsidP="00562D26">
            <w:pPr>
              <w:snapToGrid w:val="0"/>
              <w:spacing w:after="0"/>
              <w:jc w:val="both"/>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T</w:t>
            </w:r>
            <w:r w:rsidRPr="00A20A53">
              <w:rPr>
                <w:rFonts w:ascii="Calibri" w:eastAsia="Times New Roman" w:hAnsi="Calibri" w:cs="Calibri"/>
                <w:color w:val="000000"/>
                <w:sz w:val="21"/>
                <w:szCs w:val="21"/>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5B4B7397" w14:textId="77777777" w:rsidR="00A20A53" w:rsidRPr="00A20A53" w:rsidRDefault="00A20A53" w:rsidP="00562D26">
            <w:pPr>
              <w:snapToGrid w:val="0"/>
              <w:spacing w:after="0"/>
              <w:rPr>
                <w:rFonts w:ascii="Calibri" w:eastAsia="Times New Roman" w:hAnsi="Calibri" w:cs="Calibri"/>
                <w:sz w:val="21"/>
                <w:szCs w:val="21"/>
                <w:lang w:eastAsia="lt-LT"/>
              </w:rPr>
            </w:pPr>
            <w:r w:rsidRPr="00A20A53">
              <w:rPr>
                <w:rFonts w:ascii="Calibri" w:eastAsia="Arial Unicode MS" w:hAnsi="Calibri" w:cs="Calibri"/>
                <w:color w:val="000000"/>
                <w:sz w:val="21"/>
                <w:szCs w:val="21"/>
                <w:lang w:eastAsia="zh-CN"/>
              </w:rPr>
              <w:t>Suteikiamas pilnos garantijos terminas papildomai įrangai (hidraulinė sistema, kėbulas</w:t>
            </w:r>
            <w:r w:rsidRPr="00A20A53">
              <w:rPr>
                <w:rFonts w:ascii="Calibri" w:eastAsia="Arial Unicode MS" w:hAnsi="Calibri" w:cs="Times New Roman"/>
                <w:color w:val="000000"/>
                <w:lang w:eastAsia="zh-CN"/>
              </w:rPr>
              <w:t xml:space="preserve"> pakabinamos įrangos tvirtinimo plokštės konstrukcijos</w:t>
            </w:r>
            <w:r w:rsidRPr="00A20A53">
              <w:rPr>
                <w:rFonts w:ascii="Calibri" w:eastAsia="Arial Unicode MS" w:hAnsi="Calibri" w:cs="Calibri"/>
                <w:color w:val="000000"/>
                <w:sz w:val="21"/>
                <w:szCs w:val="21"/>
                <w:lang w:eastAsia="zh-CN"/>
              </w:rPr>
              <w:t>),</w:t>
            </w:r>
            <w:r w:rsidRPr="00A20A53">
              <w:rPr>
                <w:rFonts w:ascii="Calibri" w:eastAsia="Arial Unicode MS" w:hAnsi="Calibri" w:cs="Calibri"/>
                <w:b/>
                <w:bCs/>
                <w:color w:val="000000"/>
                <w:sz w:val="21"/>
                <w:szCs w:val="21"/>
                <w:lang w:eastAsia="zh-CN"/>
              </w:rPr>
              <w:t xml:space="preserve"> įskaitant</w:t>
            </w:r>
            <w:r w:rsidRPr="00A20A53">
              <w:rPr>
                <w:rFonts w:ascii="Calibri" w:eastAsia="Arial Unicode MS" w:hAnsi="Calibri" w:cs="Calibri"/>
                <w:color w:val="000000"/>
                <w:sz w:val="21"/>
                <w:szCs w:val="21"/>
                <w:lang w:eastAsia="zh-CN"/>
              </w:rPr>
              <w:t xml:space="preserve"> gamintojo numatytus ir rekomenduojamus privalomus techninius aptarnavimus siūlomam laikotarpiui. </w:t>
            </w:r>
          </w:p>
        </w:tc>
        <w:tc>
          <w:tcPr>
            <w:tcW w:w="1203" w:type="dxa"/>
            <w:vMerge w:val="restart"/>
            <w:tcMar>
              <w:top w:w="55" w:type="dxa"/>
              <w:left w:w="55" w:type="dxa"/>
              <w:bottom w:w="55" w:type="dxa"/>
              <w:right w:w="55" w:type="dxa"/>
            </w:tcMar>
            <w:vAlign w:val="center"/>
            <w:hideMark/>
          </w:tcPr>
          <w:p w14:paraId="789E3CF9"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sz w:val="21"/>
                <w:szCs w:val="21"/>
                <w:lang w:eastAsia="zh-CN"/>
              </w:rPr>
              <w:t>Ne mažiau 24 mėn.</w:t>
            </w:r>
            <w:r w:rsidRPr="00A20A53">
              <w:rPr>
                <w:rFonts w:ascii="Calibri" w:eastAsia="Times New Roman" w:hAnsi="Calibri" w:cs="Calibri"/>
                <w:sz w:val="21"/>
                <w:szCs w:val="21"/>
                <w:vertAlign w:val="superscript"/>
                <w:lang w:eastAsia="zh-CN"/>
              </w:rPr>
              <w:t>2</w:t>
            </w:r>
            <w:r w:rsidRPr="00A20A53">
              <w:rPr>
                <w:rFonts w:ascii="Calibri" w:eastAsia="Times New Roman" w:hAnsi="Calibri" w:cs="Calibri"/>
                <w:sz w:val="21"/>
                <w:szCs w:val="21"/>
                <w:lang w:eastAsia="zh-CN"/>
              </w:rPr>
              <w:t>*</w:t>
            </w:r>
          </w:p>
        </w:tc>
        <w:tc>
          <w:tcPr>
            <w:tcW w:w="2213" w:type="dxa"/>
            <w:tcMar>
              <w:top w:w="55" w:type="dxa"/>
              <w:left w:w="55" w:type="dxa"/>
              <w:bottom w:w="55" w:type="dxa"/>
              <w:right w:w="55" w:type="dxa"/>
            </w:tcMar>
            <w:vAlign w:val="center"/>
            <w:hideMark/>
          </w:tcPr>
          <w:p w14:paraId="6996037B"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24 mėn.</w:t>
            </w:r>
          </w:p>
        </w:tc>
        <w:tc>
          <w:tcPr>
            <w:tcW w:w="2409" w:type="dxa"/>
            <w:tcMar>
              <w:top w:w="55" w:type="dxa"/>
              <w:left w:w="55" w:type="dxa"/>
              <w:bottom w:w="55" w:type="dxa"/>
              <w:right w:w="55" w:type="dxa"/>
            </w:tcMar>
            <w:vAlign w:val="center"/>
            <w:hideMark/>
          </w:tcPr>
          <w:p w14:paraId="3B107C98"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2</w:t>
            </w:r>
            <w:r w:rsidRPr="00A20A53">
              <w:rPr>
                <w:rFonts w:ascii="Calibri" w:eastAsia="Times New Roman" w:hAnsi="Calibri" w:cs="Calibri"/>
                <w:color w:val="000000"/>
                <w:sz w:val="21"/>
                <w:szCs w:val="21"/>
                <w:shd w:val="clear" w:color="auto" w:fill="FFFFFF"/>
                <w:lang w:eastAsia="zh-CN"/>
              </w:rPr>
              <w:t>= 0</w:t>
            </w:r>
          </w:p>
        </w:tc>
      </w:tr>
      <w:tr w:rsidR="00A20A53" w:rsidRPr="00A20A53" w14:paraId="3108A1D0" w14:textId="77777777" w:rsidTr="00562D26">
        <w:trPr>
          <w:trHeight w:val="790"/>
        </w:trPr>
        <w:tc>
          <w:tcPr>
            <w:tcW w:w="651" w:type="dxa"/>
            <w:vMerge/>
            <w:vAlign w:val="center"/>
          </w:tcPr>
          <w:p w14:paraId="51E7F8A9"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tcPr>
          <w:p w14:paraId="4B3B57E5"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tcPr>
          <w:p w14:paraId="3EA7B745"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432EAC0E"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 xml:space="preserve">Nuo 25 mėn. iki 36 mėnesių imtinai </w:t>
            </w:r>
          </w:p>
        </w:tc>
        <w:tc>
          <w:tcPr>
            <w:tcW w:w="2409" w:type="dxa"/>
            <w:tcMar>
              <w:top w:w="55" w:type="dxa"/>
              <w:left w:w="55" w:type="dxa"/>
              <w:bottom w:w="55" w:type="dxa"/>
              <w:right w:w="55" w:type="dxa"/>
            </w:tcMar>
            <w:vAlign w:val="center"/>
          </w:tcPr>
          <w:p w14:paraId="708B74B1"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Už kiekvieną suteikiamą papildomą mėnesį skiriama 0,1 balo</w:t>
            </w:r>
          </w:p>
        </w:tc>
      </w:tr>
      <w:tr w:rsidR="00A20A53" w:rsidRPr="00A20A53" w14:paraId="527F19B9" w14:textId="77777777" w:rsidTr="00562D26">
        <w:trPr>
          <w:trHeight w:val="849"/>
        </w:trPr>
        <w:tc>
          <w:tcPr>
            <w:tcW w:w="651" w:type="dxa"/>
            <w:vMerge/>
            <w:vAlign w:val="center"/>
            <w:hideMark/>
          </w:tcPr>
          <w:p w14:paraId="3334779D"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hideMark/>
          </w:tcPr>
          <w:p w14:paraId="7EDD8DB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hideMark/>
          </w:tcPr>
          <w:p w14:paraId="14926A7E"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hideMark/>
          </w:tcPr>
          <w:p w14:paraId="500C227D"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 xml:space="preserve">Nuo 37 mėn. iki 47 mėnesių imtinai </w:t>
            </w:r>
          </w:p>
        </w:tc>
        <w:tc>
          <w:tcPr>
            <w:tcW w:w="2409" w:type="dxa"/>
            <w:tcMar>
              <w:top w:w="55" w:type="dxa"/>
              <w:left w:w="55" w:type="dxa"/>
              <w:bottom w:w="55" w:type="dxa"/>
              <w:right w:w="55" w:type="dxa"/>
            </w:tcMar>
            <w:vAlign w:val="center"/>
            <w:hideMark/>
          </w:tcPr>
          <w:p w14:paraId="7C93F085"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Už kiekvieną suteikiamą papildomą mėnesį skiriama 0,15 balo</w:t>
            </w:r>
          </w:p>
        </w:tc>
      </w:tr>
      <w:tr w:rsidR="00A20A53" w:rsidRPr="00A20A53" w14:paraId="63F0ECA9" w14:textId="77777777" w:rsidTr="00562D26">
        <w:trPr>
          <w:trHeight w:val="240"/>
        </w:trPr>
        <w:tc>
          <w:tcPr>
            <w:tcW w:w="651" w:type="dxa"/>
            <w:vMerge/>
            <w:vAlign w:val="center"/>
            <w:hideMark/>
          </w:tcPr>
          <w:p w14:paraId="710AAE5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hideMark/>
          </w:tcPr>
          <w:p w14:paraId="41CF1B2B"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hideMark/>
          </w:tcPr>
          <w:p w14:paraId="41521943"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059FF49D" w14:textId="77777777" w:rsidR="00A20A53" w:rsidRPr="00A20A53" w:rsidRDefault="00A20A53" w:rsidP="00562D26">
            <w:pPr>
              <w:snapToGrid w:val="0"/>
              <w:spacing w:after="0"/>
              <w:jc w:val="center"/>
              <w:rPr>
                <w:rFonts w:ascii="Calibri" w:eastAsia="Times New Roman" w:hAnsi="Calibri" w:cs="Calibri"/>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48 mėn. ir daugiau</w:t>
            </w:r>
          </w:p>
        </w:tc>
        <w:tc>
          <w:tcPr>
            <w:tcW w:w="2409" w:type="dxa"/>
            <w:tcMar>
              <w:top w:w="55" w:type="dxa"/>
              <w:left w:w="55" w:type="dxa"/>
              <w:bottom w:w="55" w:type="dxa"/>
              <w:right w:w="55" w:type="dxa"/>
            </w:tcMar>
            <w:vAlign w:val="center"/>
          </w:tcPr>
          <w:p w14:paraId="6477D345" w14:textId="77777777" w:rsidR="00A20A53" w:rsidRPr="00A20A53" w:rsidRDefault="00A20A53" w:rsidP="00562D26">
            <w:pPr>
              <w:snapToGrid w:val="0"/>
              <w:spacing w:after="0"/>
              <w:jc w:val="center"/>
              <w:rPr>
                <w:rFonts w:ascii="Calibri" w:eastAsia="Times New Roman" w:hAnsi="Calibri" w:cs="Calibri"/>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2</w:t>
            </w:r>
            <w:r w:rsidRPr="00A20A53">
              <w:rPr>
                <w:rFonts w:ascii="Calibri" w:eastAsia="Times New Roman" w:hAnsi="Calibri" w:cs="Calibri"/>
                <w:color w:val="000000"/>
                <w:sz w:val="21"/>
                <w:szCs w:val="21"/>
                <w:shd w:val="clear" w:color="auto" w:fill="FFFFFF"/>
                <w:lang w:eastAsia="zh-CN"/>
              </w:rPr>
              <w:t>=3</w:t>
            </w:r>
          </w:p>
        </w:tc>
      </w:tr>
    </w:tbl>
    <w:p w14:paraId="2CB3ED22" w14:textId="77777777" w:rsidR="00A20A53" w:rsidRPr="00A20A53" w:rsidRDefault="00A20A53" w:rsidP="00A20A53">
      <w:pPr>
        <w:numPr>
          <w:ilvl w:val="0"/>
          <w:numId w:val="29"/>
        </w:numPr>
        <w:tabs>
          <w:tab w:val="num" w:pos="0"/>
        </w:tabs>
        <w:spacing w:after="160" w:line="240" w:lineRule="auto"/>
        <w:contextualSpacing/>
        <w:jc w:val="both"/>
        <w:rPr>
          <w:rFonts w:ascii="Calibri" w:eastAsia="Times New Roman" w:hAnsi="Calibri" w:cs="Calibri"/>
          <w:sz w:val="21"/>
          <w:szCs w:val="21"/>
          <w:vertAlign w:val="subscript"/>
          <w:lang w:eastAsia="lt-LT"/>
        </w:rPr>
      </w:pPr>
      <w:bookmarkStart w:id="23" w:name="_Hlk135125450"/>
      <w:r w:rsidRPr="00A20A53">
        <w:rPr>
          <w:rFonts w:ascii="Calibri" w:eastAsia="Times New Roman" w:hAnsi="Calibri" w:cs="Calibri"/>
          <w:sz w:val="21"/>
          <w:szCs w:val="21"/>
          <w:lang w:eastAsia="lt-LT"/>
        </w:rPr>
        <w:t xml:space="preserve">Pagal Tiekėjo pasiūlytą parametro skaitinę reikšmę skiriamas atitinkamas balų skaičius – </w:t>
      </w:r>
      <w:proofErr w:type="spellStart"/>
      <w:r w:rsidRPr="00A20A53">
        <w:rPr>
          <w:rFonts w:ascii="Calibri" w:eastAsia="Times New Roman" w:hAnsi="Calibri" w:cs="Calibri"/>
          <w:sz w:val="21"/>
          <w:szCs w:val="21"/>
          <w:lang w:eastAsia="lt-LT"/>
        </w:rPr>
        <w:t>Y</w:t>
      </w:r>
      <w:r w:rsidRPr="00A20A53">
        <w:rPr>
          <w:rFonts w:ascii="Calibri" w:eastAsia="Times New Roman" w:hAnsi="Calibri" w:cs="Calibri"/>
          <w:sz w:val="21"/>
          <w:szCs w:val="21"/>
          <w:vertAlign w:val="subscript"/>
          <w:lang w:eastAsia="lt-LT"/>
        </w:rPr>
        <w:t>i</w:t>
      </w:r>
      <w:proofErr w:type="spellEnd"/>
      <w:r w:rsidRPr="00A20A53">
        <w:rPr>
          <w:rFonts w:ascii="Calibri" w:eastAsia="Times New Roman" w:hAnsi="Calibri" w:cs="Calibri"/>
          <w:sz w:val="21"/>
          <w:szCs w:val="21"/>
          <w:lang w:eastAsia="lt-LT"/>
        </w:rPr>
        <w:t>.</w:t>
      </w:r>
    </w:p>
    <w:p w14:paraId="0D9CEDBF" w14:textId="77777777" w:rsidR="00A20A53" w:rsidRPr="00A20A53" w:rsidRDefault="00A20A53" w:rsidP="00A20A53">
      <w:pPr>
        <w:numPr>
          <w:ilvl w:val="0"/>
          <w:numId w:val="29"/>
        </w:numPr>
        <w:tabs>
          <w:tab w:val="num" w:pos="0"/>
        </w:tabs>
        <w:spacing w:after="160" w:line="240" w:lineRule="auto"/>
        <w:contextualSpacing/>
        <w:jc w:val="both"/>
        <w:rPr>
          <w:rFonts w:ascii="Calibri" w:eastAsia="Times New Roman" w:hAnsi="Calibri" w:cs="Calibri"/>
          <w:sz w:val="21"/>
          <w:szCs w:val="21"/>
          <w:vertAlign w:val="subscript"/>
          <w:lang w:eastAsia="lt-LT"/>
        </w:rPr>
      </w:pPr>
    </w:p>
    <w:p w14:paraId="58597B4C" w14:textId="77777777" w:rsidR="00A20A53" w:rsidRPr="00A20A53" w:rsidRDefault="00A20A53" w:rsidP="00A20A53">
      <w:pPr>
        <w:numPr>
          <w:ilvl w:val="0"/>
          <w:numId w:val="29"/>
        </w:numPr>
        <w:spacing w:after="160" w:line="240" w:lineRule="auto"/>
        <w:jc w:val="both"/>
        <w:rPr>
          <w:rFonts w:ascii="Times New Roman" w:eastAsia="Times New Roman" w:hAnsi="Times New Roman" w:cs="Times New Roman"/>
          <w:lang w:eastAsia="lt-LT"/>
        </w:rPr>
      </w:pPr>
      <w:r w:rsidRPr="00A20A53">
        <w:rPr>
          <w:rFonts w:ascii="Times New Roman" w:eastAsia="Times New Roman" w:hAnsi="Times New Roman" w:cs="Times New Roman"/>
          <w:b/>
          <w:bCs/>
          <w:lang w:eastAsia="lt-LT"/>
        </w:rPr>
        <w:t>Kriterijus</w:t>
      </w:r>
      <w:r w:rsidRPr="00A20A53">
        <w:rPr>
          <w:rFonts w:ascii="Times New Roman" w:eastAsia="Times New Roman" w:hAnsi="Times New Roman" w:cs="Times New Roman"/>
          <w:vertAlign w:val="subscript"/>
          <w:lang w:eastAsia="lt-LT"/>
        </w:rPr>
        <w:t xml:space="preserve"> </w:t>
      </w:r>
      <w:r w:rsidRPr="00A20A53">
        <w:rPr>
          <w:rFonts w:ascii="Times New Roman" w:eastAsia="Times New Roman" w:hAnsi="Times New Roman" w:cs="Times New Roman"/>
          <w:b/>
          <w:bCs/>
          <w:lang w:eastAsia="lt-LT"/>
        </w:rPr>
        <w:t>T</w:t>
      </w:r>
      <w:r w:rsidRPr="00A20A53">
        <w:rPr>
          <w:rFonts w:ascii="Times New Roman" w:eastAsia="Times New Roman" w:hAnsi="Times New Roman" w:cs="Times New Roman"/>
          <w:b/>
          <w:bCs/>
          <w:vertAlign w:val="subscript"/>
          <w:lang w:eastAsia="lt-LT"/>
        </w:rPr>
        <w:t xml:space="preserve">5 </w:t>
      </w:r>
      <w:r w:rsidRPr="00A20A53">
        <w:rPr>
          <w:rFonts w:ascii="Times New Roman" w:eastAsia="Times New Roman" w:hAnsi="Times New Roman" w:cs="Times New Roman"/>
          <w:vertAlign w:val="subscript"/>
          <w:lang w:eastAsia="lt-LT"/>
        </w:rPr>
        <w:t> </w:t>
      </w:r>
      <w:r w:rsidRPr="00A20A53">
        <w:rPr>
          <w:rFonts w:ascii="Times New Roman" w:eastAsia="Times New Roman" w:hAnsi="Times New Roman" w:cs="Times New Roman"/>
          <w:lang w:eastAsia="lt-LT"/>
        </w:rPr>
        <w:t xml:space="preserve">apskaičiuojamas tokia tvarka: </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A20A53" w:rsidRPr="00A20A53" w14:paraId="71215D38" w14:textId="77777777" w:rsidTr="00562D26">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7BDBF450" w14:textId="77777777" w:rsidR="00A20A53" w:rsidRPr="00A20A53" w:rsidRDefault="00A20A53" w:rsidP="00562D26">
            <w:pPr>
              <w:autoSpaceDE w:val="0"/>
              <w:snapToGrid w:val="0"/>
              <w:spacing w:after="160"/>
              <w:ind w:firstLine="116"/>
              <w:jc w:val="center"/>
              <w:rPr>
                <w:rFonts w:ascii="Times New Roman" w:eastAsia="Times New Roman" w:hAnsi="Times New Roman" w:cs="Times New Roman"/>
                <w:b/>
                <w:bCs/>
                <w:shd w:val="clear" w:color="auto" w:fill="FFFFFF"/>
                <w:lang w:eastAsia="lt-LT"/>
              </w:rPr>
            </w:pPr>
            <w:r w:rsidRPr="00A20A53">
              <w:rPr>
                <w:rFonts w:ascii="Times New Roman" w:eastAsia="Times New Roman" w:hAnsi="Times New Roman" w:cs="Times New Roman"/>
                <w:b/>
                <w:bCs/>
                <w:color w:val="000000"/>
                <w:shd w:val="clear" w:color="auto" w:fill="FFFFFF"/>
                <w:lang w:eastAsia="lt-LT"/>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0389BDF" w14:textId="77777777" w:rsidR="00A20A53" w:rsidRPr="00A20A53" w:rsidRDefault="00A20A53" w:rsidP="00562D26">
            <w:pPr>
              <w:autoSpaceDE w:val="0"/>
              <w:snapToGrid w:val="0"/>
              <w:spacing w:after="160"/>
              <w:jc w:val="center"/>
              <w:rPr>
                <w:rFonts w:ascii="Times New Roman" w:eastAsia="Times New Roman" w:hAnsi="Times New Roman" w:cs="Times New Roman"/>
                <w:b/>
                <w:bCs/>
                <w:shd w:val="clear" w:color="auto" w:fill="FFFFFF"/>
                <w:lang w:eastAsia="lt-LT"/>
              </w:rPr>
            </w:pPr>
            <w:r w:rsidRPr="00A20A53">
              <w:rPr>
                <w:rFonts w:ascii="Times New Roman" w:eastAsia="Times New Roman" w:hAnsi="Times New Roman" w:cs="Times New Roman"/>
                <w:b/>
                <w:bCs/>
                <w:color w:val="000000"/>
                <w:shd w:val="clear" w:color="auto" w:fill="FFFFFF"/>
                <w:lang w:eastAsia="lt-LT"/>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6C088C3" w14:textId="77777777" w:rsidR="00A20A53" w:rsidRPr="00A20A53" w:rsidRDefault="00A20A53" w:rsidP="00562D26">
            <w:pPr>
              <w:autoSpaceDE w:val="0"/>
              <w:snapToGrid w:val="0"/>
              <w:spacing w:after="160"/>
              <w:jc w:val="center"/>
              <w:rPr>
                <w:rFonts w:ascii="Times New Roman" w:eastAsia="Times New Roman" w:hAnsi="Times New Roman" w:cs="Times New Roman"/>
                <w:b/>
                <w:bCs/>
                <w:shd w:val="clear" w:color="auto" w:fill="FFFFFF"/>
                <w:lang w:eastAsia="lt-LT"/>
              </w:rPr>
            </w:pPr>
            <w:r w:rsidRPr="00A20A53">
              <w:rPr>
                <w:rFonts w:ascii="Times New Roman" w:eastAsia="Times New Roman" w:hAnsi="Times New Roman" w:cs="Times New Roman"/>
                <w:b/>
                <w:bCs/>
                <w:color w:val="000000"/>
                <w:shd w:val="clear" w:color="auto" w:fill="FFFFFF"/>
                <w:lang w:eastAsia="lt-LT"/>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34B7702" w14:textId="77777777" w:rsidR="00A20A53" w:rsidRPr="00A20A53" w:rsidRDefault="00A20A53" w:rsidP="00562D26">
            <w:pPr>
              <w:autoSpaceDE w:val="0"/>
              <w:snapToGrid w:val="0"/>
              <w:spacing w:after="160"/>
              <w:jc w:val="center"/>
              <w:rPr>
                <w:rFonts w:ascii="Times New Roman" w:eastAsia="Times New Roman" w:hAnsi="Times New Roman" w:cs="Times New Roman"/>
                <w:b/>
                <w:bCs/>
                <w:shd w:val="clear" w:color="auto" w:fill="FFFFFF"/>
                <w:lang w:eastAsia="lt-LT"/>
              </w:rPr>
            </w:pPr>
            <w:r w:rsidRPr="00A20A53">
              <w:rPr>
                <w:rFonts w:ascii="Times New Roman" w:eastAsia="Times New Roman" w:hAnsi="Times New Roman" w:cs="Times New Roman"/>
                <w:b/>
                <w:bCs/>
                <w:color w:val="000000"/>
                <w:shd w:val="clear" w:color="auto" w:fill="FFFFFF"/>
                <w:lang w:eastAsia="lt-LT"/>
              </w:rPr>
              <w:t>Lyginamasis svoris ekonominio naudingumo įvertinime balais</w:t>
            </w:r>
          </w:p>
        </w:tc>
      </w:tr>
      <w:tr w:rsidR="00A20A53" w:rsidRPr="00A20A53" w14:paraId="0D89AA62" w14:textId="77777777" w:rsidTr="00562D26">
        <w:trPr>
          <w:trHeight w:val="369"/>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80210DA" w14:textId="77777777" w:rsidR="00A20A53" w:rsidRPr="00A20A53" w:rsidRDefault="00A20A53" w:rsidP="00562D26">
            <w:pPr>
              <w:snapToGrid w:val="0"/>
              <w:spacing w:after="0"/>
              <w:jc w:val="both"/>
              <w:rPr>
                <w:rFonts w:ascii="Times New Roman" w:eastAsia="Times New Roman" w:hAnsi="Times New Roman" w:cs="Times New Roman"/>
                <w:shd w:val="clear" w:color="auto" w:fill="FFFFFF"/>
                <w:vertAlign w:val="subscript"/>
                <w:lang w:eastAsia="zh-CN"/>
              </w:rPr>
            </w:pPr>
            <w:r w:rsidRPr="00A20A53">
              <w:rPr>
                <w:rFonts w:ascii="Times New Roman" w:eastAsia="Times New Roman" w:hAnsi="Times New Roman" w:cs="Times New Roman"/>
                <w:color w:val="000000"/>
                <w:shd w:val="clear" w:color="auto" w:fill="FFFFFF"/>
                <w:lang w:eastAsia="zh-CN"/>
              </w:rPr>
              <w:t>T</w:t>
            </w:r>
            <w:r w:rsidRPr="00A20A53">
              <w:rPr>
                <w:rFonts w:ascii="Times New Roman" w:eastAsia="Times New Roman" w:hAnsi="Times New Roman" w:cs="Times New Roman"/>
                <w:color w:val="000000"/>
                <w:shd w:val="clear" w:color="auto" w:fill="FFFFFF"/>
                <w:vertAlign w:val="subscript"/>
                <w:lang w:eastAsia="zh-CN"/>
              </w:rPr>
              <w:t>5</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24D370F" w14:textId="77777777" w:rsidR="00A20A53" w:rsidRPr="00A20A53" w:rsidRDefault="00A20A53" w:rsidP="00562D26">
            <w:pPr>
              <w:snapToGrid w:val="0"/>
              <w:spacing w:after="0"/>
              <w:jc w:val="both"/>
              <w:rPr>
                <w:rFonts w:ascii="Times New Roman" w:eastAsia="Times New Roman" w:hAnsi="Times New Roman" w:cs="Times New Roman"/>
                <w:lang w:eastAsia="zh-CN"/>
              </w:rPr>
            </w:pPr>
            <w:r w:rsidRPr="00A20A53">
              <w:rPr>
                <w:rFonts w:ascii="Times New Roman" w:eastAsia="Times New Roman" w:hAnsi="Times New Roman" w:cs="Times New Roman"/>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17463FAD" w14:textId="77777777" w:rsidR="00A20A53" w:rsidRPr="00A20A53" w:rsidRDefault="00A20A53" w:rsidP="00562D26">
            <w:pPr>
              <w:snapToGrid w:val="0"/>
              <w:spacing w:after="0"/>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lang w:eastAsia="zh-CN"/>
              </w:rPr>
              <w:t>Ne daugiau 400 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7D0581D2" w14:textId="77777777" w:rsidR="00A20A53" w:rsidRPr="00A20A53" w:rsidRDefault="00A20A53" w:rsidP="00562D26">
            <w:pPr>
              <w:snapToGrid w:val="0"/>
              <w:spacing w:after="0"/>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400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7525B69" w14:textId="77777777" w:rsidR="00A20A53" w:rsidRPr="00A20A53" w:rsidRDefault="00A20A53" w:rsidP="00562D26">
            <w:pPr>
              <w:snapToGrid w:val="0"/>
              <w:spacing w:after="0"/>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Y</w:t>
            </w:r>
            <w:r w:rsidRPr="00A20A53">
              <w:rPr>
                <w:rFonts w:ascii="Times New Roman" w:eastAsia="Times New Roman" w:hAnsi="Times New Roman" w:cs="Times New Roman"/>
                <w:color w:val="000000"/>
                <w:shd w:val="clear" w:color="auto" w:fill="FFFFFF"/>
                <w:vertAlign w:val="subscript"/>
                <w:lang w:eastAsia="zh-CN"/>
              </w:rPr>
              <w:t>5</w:t>
            </w:r>
            <w:r w:rsidRPr="00A20A53">
              <w:rPr>
                <w:rFonts w:ascii="Times New Roman" w:eastAsia="Times New Roman" w:hAnsi="Times New Roman" w:cs="Times New Roman"/>
                <w:color w:val="000000"/>
                <w:shd w:val="clear" w:color="auto" w:fill="FFFFFF"/>
                <w:lang w:eastAsia="zh-CN"/>
              </w:rPr>
              <w:t>=0</w:t>
            </w:r>
          </w:p>
        </w:tc>
      </w:tr>
      <w:tr w:rsidR="00A20A53" w:rsidRPr="00A20A53" w14:paraId="7C5F402D" w14:textId="77777777" w:rsidTr="00562D26">
        <w:trPr>
          <w:trHeight w:val="318"/>
        </w:trPr>
        <w:tc>
          <w:tcPr>
            <w:tcW w:w="0" w:type="auto"/>
            <w:vMerge/>
            <w:tcBorders>
              <w:top w:val="nil"/>
              <w:left w:val="single" w:sz="8" w:space="0" w:color="auto"/>
              <w:bottom w:val="single" w:sz="8" w:space="0" w:color="auto"/>
              <w:right w:val="single" w:sz="8" w:space="0" w:color="auto"/>
            </w:tcBorders>
            <w:vAlign w:val="center"/>
            <w:hideMark/>
          </w:tcPr>
          <w:p w14:paraId="755A1FE8" w14:textId="77777777" w:rsidR="00A20A53" w:rsidRPr="00A20A53" w:rsidRDefault="00A20A53" w:rsidP="00562D2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D86EADD" w14:textId="77777777" w:rsidR="00A20A53" w:rsidRPr="00A20A53" w:rsidRDefault="00A20A53" w:rsidP="00562D2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5BECE332" w14:textId="77777777" w:rsidR="00A20A53" w:rsidRPr="00A20A53" w:rsidRDefault="00A20A53" w:rsidP="00562D2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9D4D6DF"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331-399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43FD74"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Y</w:t>
            </w:r>
            <w:r w:rsidRPr="00A20A53">
              <w:rPr>
                <w:rFonts w:ascii="Times New Roman" w:eastAsia="Times New Roman" w:hAnsi="Times New Roman" w:cs="Times New Roman"/>
                <w:color w:val="000000"/>
                <w:shd w:val="clear" w:color="auto" w:fill="FFFFFF"/>
                <w:vertAlign w:val="subscript"/>
                <w:lang w:eastAsia="zh-CN"/>
              </w:rPr>
              <w:t>5</w:t>
            </w:r>
            <w:r w:rsidRPr="00A20A53">
              <w:rPr>
                <w:rFonts w:ascii="Times New Roman" w:eastAsia="Times New Roman" w:hAnsi="Times New Roman" w:cs="Times New Roman"/>
                <w:color w:val="000000"/>
                <w:shd w:val="clear" w:color="auto" w:fill="FFFFFF"/>
                <w:lang w:eastAsia="zh-CN"/>
              </w:rPr>
              <w:t>=0,5</w:t>
            </w:r>
          </w:p>
        </w:tc>
      </w:tr>
      <w:tr w:rsidR="00A20A53" w:rsidRPr="00A20A53" w14:paraId="69EA3478" w14:textId="77777777" w:rsidTr="00562D26">
        <w:trPr>
          <w:trHeight w:val="173"/>
        </w:trPr>
        <w:tc>
          <w:tcPr>
            <w:tcW w:w="0" w:type="auto"/>
            <w:vMerge/>
            <w:tcBorders>
              <w:top w:val="nil"/>
              <w:left w:val="single" w:sz="8" w:space="0" w:color="auto"/>
              <w:bottom w:val="single" w:sz="8" w:space="0" w:color="auto"/>
              <w:right w:val="single" w:sz="8" w:space="0" w:color="auto"/>
            </w:tcBorders>
            <w:vAlign w:val="center"/>
            <w:hideMark/>
          </w:tcPr>
          <w:p w14:paraId="6D2DF3E8" w14:textId="77777777" w:rsidR="00A20A53" w:rsidRPr="00A20A53" w:rsidRDefault="00A20A53" w:rsidP="00562D2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6F30B56" w14:textId="77777777" w:rsidR="00A20A53" w:rsidRPr="00A20A53" w:rsidRDefault="00A20A53" w:rsidP="00562D2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0506A60E" w14:textId="77777777" w:rsidR="00A20A53" w:rsidRPr="00A20A53" w:rsidRDefault="00A20A53" w:rsidP="00562D2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B1D2952"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300-330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58C71E82"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Y</w:t>
            </w:r>
            <w:r w:rsidRPr="00A20A53">
              <w:rPr>
                <w:rFonts w:ascii="Times New Roman" w:eastAsia="Times New Roman" w:hAnsi="Times New Roman" w:cs="Times New Roman"/>
                <w:color w:val="000000"/>
                <w:shd w:val="clear" w:color="auto" w:fill="FFFFFF"/>
                <w:vertAlign w:val="subscript"/>
                <w:lang w:eastAsia="zh-CN"/>
              </w:rPr>
              <w:t>5</w:t>
            </w:r>
            <w:r w:rsidRPr="00A20A53">
              <w:rPr>
                <w:rFonts w:ascii="Times New Roman" w:eastAsia="Times New Roman" w:hAnsi="Times New Roman" w:cs="Times New Roman"/>
                <w:color w:val="000000"/>
                <w:shd w:val="clear" w:color="auto" w:fill="FFFFFF"/>
                <w:lang w:eastAsia="zh-CN"/>
              </w:rPr>
              <w:t>=1</w:t>
            </w:r>
          </w:p>
        </w:tc>
      </w:tr>
      <w:tr w:rsidR="00A20A53" w:rsidRPr="00A20A53" w14:paraId="40638F50" w14:textId="77777777" w:rsidTr="00562D26">
        <w:trPr>
          <w:trHeight w:val="173"/>
        </w:trPr>
        <w:tc>
          <w:tcPr>
            <w:tcW w:w="0" w:type="auto"/>
            <w:vMerge/>
            <w:tcBorders>
              <w:top w:val="nil"/>
              <w:left w:val="single" w:sz="8" w:space="0" w:color="auto"/>
              <w:bottom w:val="single" w:sz="8" w:space="0" w:color="auto"/>
              <w:right w:val="single" w:sz="8" w:space="0" w:color="auto"/>
            </w:tcBorders>
            <w:vAlign w:val="center"/>
            <w:hideMark/>
          </w:tcPr>
          <w:p w14:paraId="58EBD83A" w14:textId="77777777" w:rsidR="00A20A53" w:rsidRPr="00A20A53" w:rsidRDefault="00A20A53" w:rsidP="00562D2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AD313D7" w14:textId="77777777" w:rsidR="00A20A53" w:rsidRPr="00A20A53" w:rsidRDefault="00A20A53" w:rsidP="00562D2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3EAD1917" w14:textId="77777777" w:rsidR="00A20A53" w:rsidRPr="00A20A53" w:rsidRDefault="00A20A53" w:rsidP="00562D2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1A8561C"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251-299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01FC1FFB" w14:textId="77777777" w:rsidR="00A20A53" w:rsidRPr="00A20A53" w:rsidRDefault="00A20A53" w:rsidP="00562D26">
            <w:pPr>
              <w:snapToGrid w:val="0"/>
              <w:spacing w:after="160" w:line="240" w:lineRule="auto"/>
              <w:jc w:val="center"/>
              <w:rPr>
                <w:rFonts w:ascii="Times New Roman" w:eastAsia="Times New Roman" w:hAnsi="Times New Roman" w:cs="Times New Roman"/>
                <w:shd w:val="clear" w:color="auto" w:fill="FFFFFF"/>
                <w:lang w:eastAsia="zh-CN"/>
              </w:rPr>
            </w:pPr>
            <w:r w:rsidRPr="00A20A53">
              <w:rPr>
                <w:rFonts w:ascii="Times New Roman" w:eastAsia="Times New Roman" w:hAnsi="Times New Roman" w:cs="Times New Roman"/>
                <w:color w:val="000000"/>
                <w:shd w:val="clear" w:color="auto" w:fill="FFFFFF"/>
                <w:lang w:eastAsia="zh-CN"/>
              </w:rPr>
              <w:t>Y</w:t>
            </w:r>
            <w:r w:rsidRPr="00A20A53">
              <w:rPr>
                <w:rFonts w:ascii="Times New Roman" w:eastAsia="Times New Roman" w:hAnsi="Times New Roman" w:cs="Times New Roman"/>
                <w:color w:val="000000"/>
                <w:shd w:val="clear" w:color="auto" w:fill="FFFFFF"/>
                <w:vertAlign w:val="subscript"/>
                <w:lang w:eastAsia="zh-CN"/>
              </w:rPr>
              <w:t>5</w:t>
            </w:r>
            <w:r w:rsidRPr="00A20A53">
              <w:rPr>
                <w:rFonts w:ascii="Times New Roman" w:eastAsia="Times New Roman" w:hAnsi="Times New Roman" w:cs="Times New Roman"/>
                <w:color w:val="000000"/>
                <w:shd w:val="clear" w:color="auto" w:fill="FFFFFF"/>
                <w:lang w:eastAsia="zh-CN"/>
              </w:rPr>
              <w:t>=3</w:t>
            </w:r>
          </w:p>
        </w:tc>
      </w:tr>
      <w:tr w:rsidR="00A20A53" w:rsidRPr="00A20A53" w14:paraId="50818112" w14:textId="77777777" w:rsidTr="00562D26">
        <w:trPr>
          <w:trHeight w:val="277"/>
        </w:trPr>
        <w:tc>
          <w:tcPr>
            <w:tcW w:w="0" w:type="auto"/>
            <w:vMerge/>
            <w:tcBorders>
              <w:top w:val="nil"/>
              <w:left w:val="single" w:sz="8" w:space="0" w:color="auto"/>
              <w:bottom w:val="single" w:sz="8" w:space="0" w:color="auto"/>
              <w:right w:val="single" w:sz="8" w:space="0" w:color="auto"/>
            </w:tcBorders>
            <w:vAlign w:val="center"/>
            <w:hideMark/>
          </w:tcPr>
          <w:p w14:paraId="467DD392" w14:textId="77777777" w:rsidR="00A20A53" w:rsidRPr="00A20A53" w:rsidRDefault="00A20A53" w:rsidP="00562D26">
            <w:pPr>
              <w:spacing w:after="0"/>
              <w:rPr>
                <w:rFonts w:ascii="Times New Roman" w:eastAsia="Times New Roman" w:hAnsi="Times New Roman" w:cs="Times New Roman"/>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42A5AE8" w14:textId="77777777" w:rsidR="00A20A53" w:rsidRPr="00A20A53" w:rsidRDefault="00A20A53" w:rsidP="00562D26">
            <w:pPr>
              <w:spacing w:after="0"/>
              <w:rPr>
                <w:rFonts w:ascii="Times New Roman" w:eastAsia="Times New Roman" w:hAnsi="Times New Roman" w:cs="Times New Roman"/>
                <w:lang w:eastAsia="zh-CN"/>
              </w:rPr>
            </w:pPr>
          </w:p>
        </w:tc>
        <w:tc>
          <w:tcPr>
            <w:tcW w:w="0" w:type="auto"/>
            <w:vMerge/>
            <w:tcBorders>
              <w:top w:val="nil"/>
              <w:left w:val="nil"/>
              <w:bottom w:val="single" w:sz="8" w:space="0" w:color="auto"/>
              <w:right w:val="single" w:sz="8" w:space="0" w:color="auto"/>
            </w:tcBorders>
            <w:vAlign w:val="center"/>
            <w:hideMark/>
          </w:tcPr>
          <w:p w14:paraId="47EE7270" w14:textId="77777777" w:rsidR="00A20A53" w:rsidRPr="00A20A53" w:rsidRDefault="00A20A53" w:rsidP="00562D26">
            <w:pPr>
              <w:spacing w:after="0"/>
              <w:rPr>
                <w:rFonts w:ascii="Times New Roman" w:eastAsia="Times New Roman" w:hAnsi="Times New Roman" w:cs="Times New Roman"/>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1A90BB4" w14:textId="77777777" w:rsidR="00A20A53" w:rsidRPr="00A20A53" w:rsidRDefault="00A20A53" w:rsidP="00562D26">
            <w:pPr>
              <w:snapToGrid w:val="0"/>
              <w:spacing w:after="160" w:line="240" w:lineRule="auto"/>
              <w:jc w:val="center"/>
              <w:rPr>
                <w:rFonts w:ascii="Times New Roman" w:eastAsia="Times New Roman" w:hAnsi="Times New Roman" w:cs="Times New Roman"/>
                <w:color w:val="000000"/>
                <w:shd w:val="clear" w:color="auto" w:fill="FFFFFF"/>
                <w:lang w:eastAsia="zh-CN"/>
              </w:rPr>
            </w:pPr>
            <w:r w:rsidRPr="00A20A53">
              <w:rPr>
                <w:rFonts w:ascii="Times New Roman" w:eastAsia="Times New Roman" w:hAnsi="Times New Roman" w:cs="Times New Roman"/>
                <w:color w:val="000000"/>
                <w:shd w:val="clear" w:color="auto" w:fill="FFFFFF"/>
                <w:lang w:eastAsia="zh-CN"/>
              </w:rPr>
              <w:t>180-250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D32CA23" w14:textId="77777777" w:rsidR="00A20A53" w:rsidRPr="00A20A53" w:rsidRDefault="00A20A53" w:rsidP="00562D26">
            <w:pPr>
              <w:snapToGrid w:val="0"/>
              <w:spacing w:after="160" w:line="240" w:lineRule="auto"/>
              <w:jc w:val="center"/>
              <w:rPr>
                <w:rFonts w:ascii="Times New Roman" w:eastAsia="Times New Roman" w:hAnsi="Times New Roman" w:cs="Times New Roman"/>
                <w:color w:val="000000"/>
                <w:shd w:val="clear" w:color="auto" w:fill="FFFFFF"/>
                <w:lang w:eastAsia="zh-CN"/>
              </w:rPr>
            </w:pPr>
            <w:r w:rsidRPr="00A20A53">
              <w:rPr>
                <w:rFonts w:ascii="Times New Roman" w:eastAsia="Times New Roman" w:hAnsi="Times New Roman" w:cs="Times New Roman"/>
                <w:color w:val="000000"/>
                <w:shd w:val="clear" w:color="auto" w:fill="FFFFFF"/>
                <w:lang w:eastAsia="zh-CN"/>
              </w:rPr>
              <w:t>Y</w:t>
            </w:r>
            <w:r w:rsidRPr="00A20A53">
              <w:rPr>
                <w:rFonts w:ascii="Times New Roman" w:eastAsia="Times New Roman" w:hAnsi="Times New Roman" w:cs="Times New Roman"/>
                <w:color w:val="000000"/>
                <w:shd w:val="clear" w:color="auto" w:fill="FFFFFF"/>
                <w:vertAlign w:val="subscript"/>
                <w:lang w:eastAsia="zh-CN"/>
              </w:rPr>
              <w:t>5</w:t>
            </w:r>
            <w:r w:rsidRPr="00A20A53">
              <w:rPr>
                <w:rFonts w:ascii="Times New Roman" w:eastAsia="Times New Roman" w:hAnsi="Times New Roman" w:cs="Times New Roman"/>
                <w:color w:val="000000"/>
                <w:shd w:val="clear" w:color="auto" w:fill="FFFFFF"/>
                <w:lang w:eastAsia="zh-CN"/>
              </w:rPr>
              <w:t>=4</w:t>
            </w:r>
          </w:p>
        </w:tc>
      </w:tr>
    </w:tbl>
    <w:p w14:paraId="13418029" w14:textId="77777777" w:rsidR="00A20A53" w:rsidRPr="00A20A53" w:rsidRDefault="00A20A53" w:rsidP="00A20A53">
      <w:pPr>
        <w:numPr>
          <w:ilvl w:val="0"/>
          <w:numId w:val="32"/>
        </w:numPr>
        <w:spacing w:after="0" w:line="240" w:lineRule="auto"/>
        <w:ind w:left="0" w:firstLine="0"/>
        <w:contextualSpacing/>
        <w:jc w:val="both"/>
        <w:rPr>
          <w:rFonts w:ascii="Times New Roman" w:eastAsia="Calibri" w:hAnsi="Times New Roman" w:cs="Times New Roman"/>
          <w:lang w:eastAsia="lt-LT"/>
        </w:rPr>
      </w:pPr>
      <w:r w:rsidRPr="00A20A53">
        <w:rPr>
          <w:rFonts w:ascii="Times New Roman" w:eastAsia="Calibri" w:hAnsi="Times New Roman" w:cs="Times New Roman"/>
          <w:lang w:eastAsia="lt-LT"/>
        </w:rPr>
        <w:t>*Tiekėjas turi teisę siūlyti ir trumpesnį prekės pristatymo terminą, tačiau papildomi ekonominio naudingumo balai už trumpesnį terminą kaip 240 k. d. nebus skiriami.</w:t>
      </w:r>
    </w:p>
    <w:p w14:paraId="52DE5898" w14:textId="77777777" w:rsidR="00A20A53" w:rsidRPr="00A20A53" w:rsidRDefault="00A20A53" w:rsidP="00A20A53">
      <w:pPr>
        <w:numPr>
          <w:ilvl w:val="0"/>
          <w:numId w:val="29"/>
        </w:numPr>
        <w:tabs>
          <w:tab w:val="num" w:pos="0"/>
        </w:tabs>
        <w:spacing w:after="160" w:line="240" w:lineRule="auto"/>
        <w:contextualSpacing/>
        <w:jc w:val="both"/>
        <w:rPr>
          <w:rFonts w:ascii="Calibri" w:eastAsia="Times New Roman" w:hAnsi="Calibri" w:cs="Calibri"/>
          <w:sz w:val="21"/>
          <w:szCs w:val="21"/>
          <w:vertAlign w:val="subscript"/>
          <w:lang w:eastAsia="lt-LT"/>
        </w:rPr>
      </w:pPr>
    </w:p>
    <w:p w14:paraId="36F9A5CC" w14:textId="77777777" w:rsidR="00A20A53" w:rsidRPr="00A20A53" w:rsidRDefault="00A20A53" w:rsidP="00A20A53">
      <w:pPr>
        <w:numPr>
          <w:ilvl w:val="0"/>
          <w:numId w:val="30"/>
        </w:numPr>
        <w:spacing w:after="160" w:line="240" w:lineRule="auto"/>
        <w:jc w:val="both"/>
        <w:rPr>
          <w:rFonts w:ascii="Calibri" w:eastAsia="Times New Roman" w:hAnsi="Calibri" w:cs="Calibri"/>
          <w:sz w:val="21"/>
          <w:szCs w:val="21"/>
          <w:lang w:eastAsia="lt-LT"/>
        </w:rPr>
      </w:pPr>
      <w:bookmarkStart w:id="24" w:name="_Hlk130910131"/>
      <w:bookmarkEnd w:id="23"/>
      <w:r w:rsidRPr="00A20A53">
        <w:rPr>
          <w:rFonts w:ascii="Calibri" w:eastAsia="Times New Roman" w:hAnsi="Calibri" w:cs="Calibri"/>
          <w:b/>
          <w:bCs/>
          <w:sz w:val="21"/>
          <w:szCs w:val="21"/>
          <w:lang w:eastAsia="lt-LT"/>
        </w:rPr>
        <w:t>Kriterijus</w:t>
      </w:r>
      <w:r w:rsidRPr="00A20A53">
        <w:rPr>
          <w:rFonts w:ascii="Calibri" w:eastAsia="Times New Roman" w:hAnsi="Calibri" w:cs="Calibri"/>
          <w:sz w:val="21"/>
          <w:szCs w:val="21"/>
          <w:vertAlign w:val="subscript"/>
          <w:lang w:eastAsia="lt-LT"/>
        </w:rPr>
        <w:t xml:space="preserve"> </w:t>
      </w:r>
      <w:r w:rsidRPr="00A20A53">
        <w:rPr>
          <w:rFonts w:ascii="Calibri" w:eastAsia="Times New Roman" w:hAnsi="Calibri" w:cs="Calibri"/>
          <w:b/>
          <w:bCs/>
          <w:sz w:val="21"/>
          <w:szCs w:val="21"/>
          <w:lang w:eastAsia="lt-LT"/>
        </w:rPr>
        <w:t>T</w:t>
      </w:r>
      <w:r w:rsidRPr="00A20A53">
        <w:rPr>
          <w:rFonts w:ascii="Calibri" w:eastAsia="Times New Roman" w:hAnsi="Calibri" w:cs="Calibri"/>
          <w:b/>
          <w:bCs/>
          <w:sz w:val="21"/>
          <w:szCs w:val="21"/>
          <w:vertAlign w:val="subscript"/>
          <w:lang w:eastAsia="lt-LT"/>
        </w:rPr>
        <w:t xml:space="preserve">7 </w:t>
      </w:r>
      <w:r w:rsidRPr="00A20A53">
        <w:rPr>
          <w:rFonts w:ascii="Calibri" w:eastAsia="Times New Roman" w:hAnsi="Calibri" w:cs="Calibri"/>
          <w:sz w:val="21"/>
          <w:szCs w:val="21"/>
          <w:vertAlign w:val="subscript"/>
          <w:lang w:eastAsia="lt-LT"/>
        </w:rPr>
        <w:t> </w:t>
      </w:r>
      <w:r w:rsidRPr="00A20A53">
        <w:rPr>
          <w:rFonts w:ascii="Calibri" w:eastAsia="Times New Roman" w:hAnsi="Calibri" w:cs="Calibri"/>
          <w:sz w:val="21"/>
          <w:szCs w:val="21"/>
          <w:lang w:eastAsia="lt-LT"/>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20A53" w:rsidRPr="00A20A53" w14:paraId="67B1789E" w14:textId="77777777" w:rsidTr="00562D26">
        <w:trPr>
          <w:trHeight w:val="1260"/>
        </w:trPr>
        <w:tc>
          <w:tcPr>
            <w:tcW w:w="3956" w:type="dxa"/>
            <w:gridSpan w:val="2"/>
            <w:tcMar>
              <w:top w:w="55" w:type="dxa"/>
              <w:left w:w="55" w:type="dxa"/>
              <w:bottom w:w="55" w:type="dxa"/>
              <w:right w:w="55" w:type="dxa"/>
            </w:tcMar>
            <w:vAlign w:val="center"/>
            <w:hideMark/>
          </w:tcPr>
          <w:p w14:paraId="225A5023" w14:textId="77777777" w:rsidR="00A20A53" w:rsidRPr="00A20A53" w:rsidRDefault="00A20A53" w:rsidP="00562D26">
            <w:pPr>
              <w:autoSpaceDE w:val="0"/>
              <w:snapToGrid w:val="0"/>
              <w:spacing w:after="0"/>
              <w:ind w:firstLine="116"/>
              <w:jc w:val="center"/>
              <w:rPr>
                <w:rFonts w:ascii="Calibri" w:eastAsia="Times New Roman" w:hAnsi="Calibri" w:cs="Calibri"/>
                <w:sz w:val="21"/>
                <w:szCs w:val="21"/>
                <w:lang w:eastAsia="lt-LT"/>
              </w:rPr>
            </w:pPr>
            <w:bookmarkStart w:id="25" w:name="_Hlk135292819"/>
            <w:r w:rsidRPr="00A20A53">
              <w:rPr>
                <w:rFonts w:ascii="Calibri" w:eastAsia="Times New Roman" w:hAnsi="Calibri" w:cs="Calibri"/>
                <w:b/>
                <w:bCs/>
                <w:color w:val="000000"/>
                <w:sz w:val="21"/>
                <w:szCs w:val="21"/>
                <w:shd w:val="clear" w:color="auto" w:fill="FFFFFF"/>
                <w:lang w:eastAsia="lt-LT"/>
              </w:rPr>
              <w:t>Vertinimo kriterijai</w:t>
            </w:r>
          </w:p>
        </w:tc>
        <w:tc>
          <w:tcPr>
            <w:tcW w:w="1203" w:type="dxa"/>
            <w:tcMar>
              <w:top w:w="55" w:type="dxa"/>
              <w:left w:w="55" w:type="dxa"/>
              <w:bottom w:w="55" w:type="dxa"/>
              <w:right w:w="55" w:type="dxa"/>
            </w:tcMar>
            <w:vAlign w:val="center"/>
            <w:hideMark/>
          </w:tcPr>
          <w:p w14:paraId="7DC11E0F"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Privaloma parametro vertė</w:t>
            </w:r>
          </w:p>
        </w:tc>
        <w:tc>
          <w:tcPr>
            <w:tcW w:w="2213" w:type="dxa"/>
            <w:tcMar>
              <w:top w:w="55" w:type="dxa"/>
              <w:left w:w="55" w:type="dxa"/>
              <w:bottom w:w="55" w:type="dxa"/>
              <w:right w:w="55" w:type="dxa"/>
            </w:tcMar>
            <w:vAlign w:val="center"/>
            <w:hideMark/>
          </w:tcPr>
          <w:p w14:paraId="74AB335C"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Parametro įverčio intervalai</w:t>
            </w:r>
          </w:p>
        </w:tc>
        <w:tc>
          <w:tcPr>
            <w:tcW w:w="2409" w:type="dxa"/>
            <w:tcMar>
              <w:top w:w="55" w:type="dxa"/>
              <w:left w:w="55" w:type="dxa"/>
              <w:bottom w:w="55" w:type="dxa"/>
              <w:right w:w="55" w:type="dxa"/>
            </w:tcMar>
            <w:vAlign w:val="center"/>
            <w:hideMark/>
          </w:tcPr>
          <w:p w14:paraId="66DE51D2"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Lyginamasis svoris ekonominio naudingumo įvertinime</w:t>
            </w:r>
          </w:p>
          <w:p w14:paraId="79F5D9CD" w14:textId="77777777" w:rsidR="00A20A53" w:rsidRPr="00A20A53" w:rsidRDefault="00A20A53" w:rsidP="00562D26">
            <w:pPr>
              <w:autoSpaceDE w:val="0"/>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b/>
                <w:bCs/>
                <w:color w:val="000000"/>
                <w:sz w:val="21"/>
                <w:szCs w:val="21"/>
                <w:shd w:val="clear" w:color="auto" w:fill="FFFFFF"/>
                <w:lang w:eastAsia="lt-LT"/>
              </w:rPr>
              <w:t>balais</w:t>
            </w:r>
          </w:p>
        </w:tc>
      </w:tr>
      <w:tr w:rsidR="00A20A53" w:rsidRPr="00A20A53" w14:paraId="7D2D088C" w14:textId="77777777" w:rsidTr="00562D26">
        <w:trPr>
          <w:trHeight w:val="190"/>
        </w:trPr>
        <w:tc>
          <w:tcPr>
            <w:tcW w:w="651" w:type="dxa"/>
            <w:vMerge w:val="restart"/>
            <w:tcMar>
              <w:top w:w="55" w:type="dxa"/>
              <w:left w:w="55" w:type="dxa"/>
              <w:bottom w:w="55" w:type="dxa"/>
              <w:right w:w="55" w:type="dxa"/>
            </w:tcMar>
            <w:vAlign w:val="center"/>
            <w:hideMark/>
          </w:tcPr>
          <w:p w14:paraId="1E6D3C03" w14:textId="77777777" w:rsidR="00A20A53" w:rsidRPr="00A20A53" w:rsidRDefault="00A20A53" w:rsidP="00562D26">
            <w:pPr>
              <w:snapToGrid w:val="0"/>
              <w:spacing w:after="0"/>
              <w:jc w:val="both"/>
              <w:rPr>
                <w:rFonts w:ascii="Calibri" w:eastAsia="Times New Roman" w:hAnsi="Calibri" w:cs="Calibri"/>
                <w:sz w:val="21"/>
                <w:szCs w:val="21"/>
                <w:vertAlign w:val="subscript"/>
                <w:lang w:eastAsia="lt-LT"/>
              </w:rPr>
            </w:pPr>
            <w:r w:rsidRPr="00A20A53">
              <w:rPr>
                <w:rFonts w:ascii="Calibri" w:eastAsia="Times New Roman" w:hAnsi="Calibri" w:cs="Calibri"/>
                <w:color w:val="000000"/>
                <w:sz w:val="21"/>
                <w:szCs w:val="21"/>
                <w:shd w:val="clear" w:color="auto" w:fill="FFFFFF"/>
                <w:lang w:eastAsia="zh-CN"/>
              </w:rPr>
              <w:t>T</w:t>
            </w:r>
            <w:r w:rsidRPr="00A20A53">
              <w:rPr>
                <w:rFonts w:ascii="Calibri" w:eastAsia="Times New Roman" w:hAnsi="Calibri" w:cs="Calibri"/>
                <w:color w:val="000000"/>
                <w:sz w:val="21"/>
                <w:szCs w:val="21"/>
                <w:shd w:val="clear" w:color="auto" w:fill="FFFFFF"/>
                <w:vertAlign w:val="subscript"/>
                <w:lang w:eastAsia="zh-CN"/>
              </w:rPr>
              <w:t>7</w:t>
            </w:r>
          </w:p>
        </w:tc>
        <w:tc>
          <w:tcPr>
            <w:tcW w:w="3305" w:type="dxa"/>
            <w:vMerge w:val="restart"/>
            <w:tcMar>
              <w:top w:w="55" w:type="dxa"/>
              <w:left w:w="55" w:type="dxa"/>
              <w:bottom w:w="55" w:type="dxa"/>
              <w:right w:w="55" w:type="dxa"/>
            </w:tcMar>
            <w:vAlign w:val="center"/>
            <w:hideMark/>
          </w:tcPr>
          <w:p w14:paraId="5FA4072B" w14:textId="77777777" w:rsidR="00A20A53" w:rsidRPr="00A20A53" w:rsidRDefault="00A20A53" w:rsidP="00562D26">
            <w:pPr>
              <w:snapToGrid w:val="0"/>
              <w:spacing w:after="0"/>
              <w:rPr>
                <w:rFonts w:ascii="Calibri" w:eastAsia="Times New Roman" w:hAnsi="Calibri" w:cs="Calibri"/>
                <w:sz w:val="21"/>
                <w:szCs w:val="21"/>
                <w:lang w:eastAsia="lt-LT"/>
              </w:rPr>
            </w:pPr>
            <w:r w:rsidRPr="00A20A53">
              <w:rPr>
                <w:rFonts w:ascii="Calibri" w:eastAsia="Calibri" w:hAnsi="Calibri" w:cs="Calibri"/>
                <w:spacing w:val="-6"/>
                <w:sz w:val="21"/>
                <w:szCs w:val="21"/>
              </w:rPr>
              <w:t>Didžiausia techniškai leistina pakrautos transporto priemonės masė</w:t>
            </w:r>
          </w:p>
        </w:tc>
        <w:tc>
          <w:tcPr>
            <w:tcW w:w="1203" w:type="dxa"/>
            <w:vMerge w:val="restart"/>
            <w:tcMar>
              <w:top w:w="55" w:type="dxa"/>
              <w:left w:w="55" w:type="dxa"/>
              <w:bottom w:w="55" w:type="dxa"/>
              <w:right w:w="55" w:type="dxa"/>
            </w:tcMar>
            <w:vAlign w:val="center"/>
            <w:hideMark/>
          </w:tcPr>
          <w:p w14:paraId="32B3F2C9"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Calibri" w:hAnsi="Calibri" w:cs="Calibri"/>
                <w:spacing w:val="-6"/>
                <w:sz w:val="21"/>
                <w:szCs w:val="21"/>
              </w:rPr>
              <w:t>Ne mažiau 32 000 kg</w:t>
            </w:r>
          </w:p>
        </w:tc>
        <w:tc>
          <w:tcPr>
            <w:tcW w:w="2213" w:type="dxa"/>
            <w:tcMar>
              <w:top w:w="55" w:type="dxa"/>
              <w:left w:w="55" w:type="dxa"/>
              <w:bottom w:w="55" w:type="dxa"/>
              <w:right w:w="55" w:type="dxa"/>
            </w:tcMar>
            <w:vAlign w:val="center"/>
            <w:hideMark/>
          </w:tcPr>
          <w:p w14:paraId="3C75CDA8"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32 000 kg</w:t>
            </w:r>
          </w:p>
        </w:tc>
        <w:tc>
          <w:tcPr>
            <w:tcW w:w="2409" w:type="dxa"/>
            <w:tcMar>
              <w:top w:w="55" w:type="dxa"/>
              <w:left w:w="55" w:type="dxa"/>
              <w:bottom w:w="55" w:type="dxa"/>
              <w:right w:w="55" w:type="dxa"/>
            </w:tcMar>
            <w:vAlign w:val="center"/>
            <w:hideMark/>
          </w:tcPr>
          <w:p w14:paraId="0E5F6832"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7</w:t>
            </w:r>
            <w:r w:rsidRPr="00A20A53">
              <w:rPr>
                <w:rFonts w:ascii="Calibri" w:eastAsia="Times New Roman" w:hAnsi="Calibri" w:cs="Calibri"/>
                <w:color w:val="000000"/>
                <w:sz w:val="21"/>
                <w:szCs w:val="21"/>
                <w:shd w:val="clear" w:color="auto" w:fill="FFFFFF"/>
                <w:lang w:eastAsia="zh-CN"/>
              </w:rPr>
              <w:t>= 0</w:t>
            </w:r>
          </w:p>
        </w:tc>
      </w:tr>
      <w:tr w:rsidR="00A20A53" w:rsidRPr="00A20A53" w14:paraId="07C06B53" w14:textId="77777777" w:rsidTr="00562D26">
        <w:trPr>
          <w:trHeight w:val="554"/>
        </w:trPr>
        <w:tc>
          <w:tcPr>
            <w:tcW w:w="651" w:type="dxa"/>
            <w:vMerge/>
            <w:vAlign w:val="center"/>
            <w:hideMark/>
          </w:tcPr>
          <w:p w14:paraId="43ADE084"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hideMark/>
          </w:tcPr>
          <w:p w14:paraId="008AF2F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hideMark/>
          </w:tcPr>
          <w:p w14:paraId="6D97740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664AEDE9"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sz w:val="21"/>
                <w:szCs w:val="21"/>
                <w:lang w:eastAsia="lt-LT"/>
              </w:rPr>
              <w:t>Nuo 32 001 kg iki 33 000 kg</w:t>
            </w:r>
          </w:p>
        </w:tc>
        <w:tc>
          <w:tcPr>
            <w:tcW w:w="2409" w:type="dxa"/>
            <w:tcMar>
              <w:top w:w="55" w:type="dxa"/>
              <w:left w:w="55" w:type="dxa"/>
              <w:bottom w:w="55" w:type="dxa"/>
              <w:right w:w="55" w:type="dxa"/>
            </w:tcMar>
            <w:vAlign w:val="center"/>
          </w:tcPr>
          <w:p w14:paraId="6395E007"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7</w:t>
            </w:r>
            <w:r w:rsidRPr="00A20A53">
              <w:rPr>
                <w:rFonts w:ascii="Calibri" w:eastAsia="Times New Roman" w:hAnsi="Calibri" w:cs="Calibri"/>
                <w:color w:val="000000"/>
                <w:sz w:val="21"/>
                <w:szCs w:val="21"/>
                <w:shd w:val="clear" w:color="auto" w:fill="FFFFFF"/>
                <w:lang w:eastAsia="zh-CN"/>
              </w:rPr>
              <w:t>= 0,25</w:t>
            </w:r>
          </w:p>
        </w:tc>
      </w:tr>
      <w:tr w:rsidR="00A20A53" w:rsidRPr="00A20A53" w14:paraId="5D42345E" w14:textId="77777777" w:rsidTr="00562D26">
        <w:trPr>
          <w:trHeight w:val="602"/>
        </w:trPr>
        <w:tc>
          <w:tcPr>
            <w:tcW w:w="651" w:type="dxa"/>
            <w:vMerge/>
            <w:vAlign w:val="center"/>
          </w:tcPr>
          <w:p w14:paraId="7BE20F83"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tcPr>
          <w:p w14:paraId="2A7A15EB"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tcPr>
          <w:p w14:paraId="28A79FA1"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41A3B35D"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sz w:val="21"/>
                <w:szCs w:val="21"/>
                <w:lang w:eastAsia="lt-LT"/>
              </w:rPr>
              <w:t>Nuo 33 001 kg iki 34 000 kg</w:t>
            </w:r>
          </w:p>
        </w:tc>
        <w:tc>
          <w:tcPr>
            <w:tcW w:w="2409" w:type="dxa"/>
            <w:tcMar>
              <w:top w:w="55" w:type="dxa"/>
              <w:left w:w="55" w:type="dxa"/>
              <w:bottom w:w="55" w:type="dxa"/>
              <w:right w:w="55" w:type="dxa"/>
            </w:tcMar>
          </w:tcPr>
          <w:p w14:paraId="4024C263"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7</w:t>
            </w:r>
            <w:r w:rsidRPr="00A20A53">
              <w:rPr>
                <w:rFonts w:ascii="Calibri" w:eastAsia="Times New Roman" w:hAnsi="Calibri" w:cs="Calibri"/>
                <w:color w:val="000000"/>
                <w:sz w:val="21"/>
                <w:szCs w:val="21"/>
                <w:shd w:val="clear" w:color="auto" w:fill="FFFFFF"/>
                <w:lang w:eastAsia="zh-CN"/>
              </w:rPr>
              <w:t>= 0,5</w:t>
            </w:r>
          </w:p>
        </w:tc>
      </w:tr>
      <w:tr w:rsidR="00A20A53" w:rsidRPr="00A20A53" w14:paraId="33B45338" w14:textId="77777777" w:rsidTr="00562D26">
        <w:trPr>
          <w:trHeight w:val="507"/>
        </w:trPr>
        <w:tc>
          <w:tcPr>
            <w:tcW w:w="651" w:type="dxa"/>
            <w:vMerge/>
            <w:vAlign w:val="center"/>
          </w:tcPr>
          <w:p w14:paraId="4FDFE34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tcPr>
          <w:p w14:paraId="5B1EC833"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tcPr>
          <w:p w14:paraId="46F32937"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7980F0E7"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sz w:val="21"/>
                <w:szCs w:val="21"/>
                <w:lang w:eastAsia="lt-LT"/>
              </w:rPr>
              <w:t>Nuo 34 001 kg iki 34 999 kg</w:t>
            </w:r>
          </w:p>
        </w:tc>
        <w:tc>
          <w:tcPr>
            <w:tcW w:w="2409" w:type="dxa"/>
            <w:tcMar>
              <w:top w:w="55" w:type="dxa"/>
              <w:left w:w="55" w:type="dxa"/>
              <w:bottom w:w="55" w:type="dxa"/>
              <w:right w:w="55" w:type="dxa"/>
            </w:tcMar>
          </w:tcPr>
          <w:p w14:paraId="62A6CA86"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7</w:t>
            </w:r>
            <w:r w:rsidRPr="00A20A53">
              <w:rPr>
                <w:rFonts w:ascii="Calibri" w:eastAsia="Times New Roman" w:hAnsi="Calibri" w:cs="Calibri"/>
                <w:color w:val="000000"/>
                <w:sz w:val="21"/>
                <w:szCs w:val="21"/>
                <w:shd w:val="clear" w:color="auto" w:fill="FFFFFF"/>
                <w:lang w:eastAsia="zh-CN"/>
              </w:rPr>
              <w:t>= 1</w:t>
            </w:r>
          </w:p>
        </w:tc>
      </w:tr>
      <w:tr w:rsidR="00A20A53" w:rsidRPr="00A20A53" w14:paraId="59DEFACB" w14:textId="77777777" w:rsidTr="00562D26">
        <w:trPr>
          <w:trHeight w:val="684"/>
        </w:trPr>
        <w:tc>
          <w:tcPr>
            <w:tcW w:w="651" w:type="dxa"/>
            <w:vMerge/>
            <w:vAlign w:val="center"/>
          </w:tcPr>
          <w:p w14:paraId="27E94B56"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3305" w:type="dxa"/>
            <w:vMerge/>
            <w:vAlign w:val="center"/>
          </w:tcPr>
          <w:p w14:paraId="3BFBDA5D"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1203" w:type="dxa"/>
            <w:vMerge/>
            <w:vAlign w:val="center"/>
          </w:tcPr>
          <w:p w14:paraId="47F4FD7F" w14:textId="77777777" w:rsidR="00A20A53" w:rsidRPr="00A20A53" w:rsidRDefault="00A20A53" w:rsidP="00562D26">
            <w:pPr>
              <w:spacing w:after="0" w:line="240" w:lineRule="auto"/>
              <w:rPr>
                <w:rFonts w:ascii="Calibri" w:eastAsia="Times New Roman" w:hAnsi="Calibri" w:cs="Calibri"/>
                <w:sz w:val="21"/>
                <w:szCs w:val="21"/>
                <w:lang w:eastAsia="lt-LT"/>
              </w:rPr>
            </w:pPr>
          </w:p>
        </w:tc>
        <w:tc>
          <w:tcPr>
            <w:tcW w:w="2213" w:type="dxa"/>
            <w:tcMar>
              <w:top w:w="55" w:type="dxa"/>
              <w:left w:w="55" w:type="dxa"/>
              <w:bottom w:w="55" w:type="dxa"/>
              <w:right w:w="55" w:type="dxa"/>
            </w:tcMar>
            <w:vAlign w:val="center"/>
          </w:tcPr>
          <w:p w14:paraId="1CADD791" w14:textId="77777777" w:rsidR="00A20A53" w:rsidRPr="00A20A53" w:rsidRDefault="00A20A53" w:rsidP="00562D26">
            <w:pPr>
              <w:snapToGrid w:val="0"/>
              <w:spacing w:after="0"/>
              <w:jc w:val="center"/>
              <w:rPr>
                <w:rFonts w:ascii="Calibri" w:eastAsia="Times New Roman" w:hAnsi="Calibri" w:cs="Calibri"/>
                <w:sz w:val="21"/>
                <w:szCs w:val="21"/>
                <w:lang w:eastAsia="lt-LT"/>
              </w:rPr>
            </w:pPr>
            <w:r w:rsidRPr="00A20A53">
              <w:rPr>
                <w:rFonts w:ascii="Calibri" w:eastAsia="Times New Roman" w:hAnsi="Calibri" w:cs="Calibri"/>
                <w:sz w:val="21"/>
                <w:szCs w:val="21"/>
                <w:lang w:eastAsia="lt-LT"/>
              </w:rPr>
              <w:t xml:space="preserve">Nuo 35 000 kg arba daugiau </w:t>
            </w:r>
          </w:p>
        </w:tc>
        <w:tc>
          <w:tcPr>
            <w:tcW w:w="2409" w:type="dxa"/>
            <w:tcMar>
              <w:top w:w="55" w:type="dxa"/>
              <w:left w:w="55" w:type="dxa"/>
              <w:bottom w:w="55" w:type="dxa"/>
              <w:right w:w="55" w:type="dxa"/>
            </w:tcMar>
          </w:tcPr>
          <w:p w14:paraId="543394C4" w14:textId="77777777" w:rsidR="00A20A53" w:rsidRPr="00A20A53" w:rsidRDefault="00A20A53" w:rsidP="00562D26">
            <w:pPr>
              <w:snapToGrid w:val="0"/>
              <w:spacing w:after="0"/>
              <w:jc w:val="center"/>
              <w:rPr>
                <w:rFonts w:ascii="Calibri" w:eastAsia="Times New Roman" w:hAnsi="Calibri" w:cs="Calibri"/>
                <w:color w:val="000000"/>
                <w:sz w:val="21"/>
                <w:szCs w:val="21"/>
                <w:shd w:val="clear" w:color="auto" w:fill="FFFFFF"/>
                <w:lang w:eastAsia="zh-CN"/>
              </w:rPr>
            </w:pPr>
            <w:r w:rsidRPr="00A20A53">
              <w:rPr>
                <w:rFonts w:ascii="Calibri" w:eastAsia="Times New Roman" w:hAnsi="Calibri" w:cs="Calibri"/>
                <w:color w:val="000000"/>
                <w:sz w:val="21"/>
                <w:szCs w:val="21"/>
                <w:shd w:val="clear" w:color="auto" w:fill="FFFFFF"/>
                <w:lang w:eastAsia="zh-CN"/>
              </w:rPr>
              <w:t>Y</w:t>
            </w:r>
            <w:r w:rsidRPr="00A20A53">
              <w:rPr>
                <w:rFonts w:ascii="Calibri" w:eastAsia="Times New Roman" w:hAnsi="Calibri" w:cs="Calibri"/>
                <w:color w:val="000000"/>
                <w:sz w:val="21"/>
                <w:szCs w:val="21"/>
                <w:shd w:val="clear" w:color="auto" w:fill="FFFFFF"/>
                <w:vertAlign w:val="subscript"/>
                <w:lang w:eastAsia="zh-CN"/>
              </w:rPr>
              <w:t>7</w:t>
            </w:r>
            <w:r w:rsidRPr="00A20A53">
              <w:rPr>
                <w:rFonts w:ascii="Calibri" w:eastAsia="Times New Roman" w:hAnsi="Calibri" w:cs="Calibri"/>
                <w:color w:val="000000"/>
                <w:sz w:val="21"/>
                <w:szCs w:val="21"/>
                <w:shd w:val="clear" w:color="auto" w:fill="FFFFFF"/>
                <w:lang w:eastAsia="zh-CN"/>
              </w:rPr>
              <w:t>= 3</w:t>
            </w:r>
          </w:p>
        </w:tc>
      </w:tr>
    </w:tbl>
    <w:bookmarkEnd w:id="25"/>
    <w:p w14:paraId="5A48248C" w14:textId="77777777" w:rsidR="00A20A53" w:rsidRPr="00A20A53" w:rsidRDefault="00A20A53" w:rsidP="00A20A53">
      <w:pPr>
        <w:numPr>
          <w:ilvl w:val="0"/>
          <w:numId w:val="29"/>
        </w:numPr>
        <w:tabs>
          <w:tab w:val="num" w:pos="0"/>
        </w:tabs>
        <w:spacing w:after="160" w:line="240" w:lineRule="auto"/>
        <w:contextualSpacing/>
        <w:jc w:val="both"/>
        <w:rPr>
          <w:rFonts w:ascii="Calibri" w:eastAsia="Times New Roman" w:hAnsi="Calibri" w:cs="Calibri"/>
          <w:sz w:val="21"/>
          <w:szCs w:val="21"/>
          <w:vertAlign w:val="subscript"/>
          <w:lang w:eastAsia="lt-LT"/>
        </w:rPr>
      </w:pPr>
      <w:r w:rsidRPr="00A20A53">
        <w:rPr>
          <w:rFonts w:ascii="Calibri" w:eastAsia="Times New Roman" w:hAnsi="Calibri" w:cs="Calibri"/>
          <w:sz w:val="21"/>
          <w:szCs w:val="21"/>
          <w:lang w:eastAsia="lt-LT"/>
        </w:rPr>
        <w:t xml:space="preserve">Pagal Tiekėjo pasiūlytą parametro skaitinę reikšmę skiriamas atitinkamas balų skaičius – </w:t>
      </w:r>
      <w:proofErr w:type="spellStart"/>
      <w:r w:rsidRPr="00A20A53">
        <w:rPr>
          <w:rFonts w:ascii="Calibri" w:eastAsia="Times New Roman" w:hAnsi="Calibri" w:cs="Calibri"/>
          <w:sz w:val="21"/>
          <w:szCs w:val="21"/>
          <w:lang w:eastAsia="lt-LT"/>
        </w:rPr>
        <w:t>Y</w:t>
      </w:r>
      <w:r w:rsidRPr="00A20A53">
        <w:rPr>
          <w:rFonts w:ascii="Calibri" w:eastAsia="Times New Roman" w:hAnsi="Calibri" w:cs="Calibri"/>
          <w:sz w:val="21"/>
          <w:szCs w:val="21"/>
          <w:vertAlign w:val="subscript"/>
          <w:lang w:eastAsia="lt-LT"/>
        </w:rPr>
        <w:t>i</w:t>
      </w:r>
      <w:proofErr w:type="spellEnd"/>
      <w:r w:rsidRPr="00A20A53">
        <w:rPr>
          <w:rFonts w:ascii="Calibri" w:eastAsia="Times New Roman" w:hAnsi="Calibri" w:cs="Calibri"/>
          <w:sz w:val="21"/>
          <w:szCs w:val="21"/>
          <w:lang w:eastAsia="lt-LT"/>
        </w:rPr>
        <w:t>.</w:t>
      </w:r>
    </w:p>
    <w:bookmarkEnd w:id="24"/>
    <w:p w14:paraId="2C9F9162" w14:textId="77777777" w:rsidR="00A20A53" w:rsidRPr="00A20A53" w:rsidRDefault="00A20A53" w:rsidP="00A20A53">
      <w:pPr>
        <w:numPr>
          <w:ilvl w:val="0"/>
          <w:numId w:val="4"/>
        </w:numPr>
        <w:spacing w:after="0" w:line="240" w:lineRule="auto"/>
        <w:ind w:left="0" w:firstLine="0"/>
        <w:contextualSpacing/>
        <w:jc w:val="center"/>
        <w:rPr>
          <w:rFonts w:ascii="Calibri" w:eastAsia="Calibri" w:hAnsi="Calibri" w:cs="Times New Roman"/>
          <w:kern w:val="2"/>
          <w:vertAlign w:val="subscript"/>
          <w14:ligatures w14:val="standardContextual"/>
        </w:rPr>
      </w:pPr>
    </w:p>
    <w:p w14:paraId="69ACF1D2" w14:textId="77777777"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p>
    <w:p w14:paraId="2AC5FC80" w14:textId="1D9B2ACC" w:rsidR="00A20A53" w:rsidRPr="00A20A53" w:rsidRDefault="00A20A53" w:rsidP="00A20A53">
      <w:pPr>
        <w:numPr>
          <w:ilvl w:val="0"/>
          <w:numId w:val="4"/>
        </w:numPr>
        <w:spacing w:after="0" w:line="240" w:lineRule="auto"/>
        <w:ind w:left="0" w:firstLine="0"/>
        <w:contextualSpacing/>
        <w:rPr>
          <w:rFonts w:ascii="Calibri" w:eastAsia="Calibri" w:hAnsi="Calibri" w:cs="Times New Roman"/>
          <w:kern w:val="2"/>
          <w14:ligatures w14:val="standardContextual"/>
        </w:rPr>
      </w:pPr>
      <w:r w:rsidRPr="00A20A53">
        <w:rPr>
          <w:rFonts w:ascii="Calibri" w:eastAsia="Calibri" w:hAnsi="Calibri" w:cs="Times New Roman"/>
          <w:b/>
          <w:bCs/>
          <w:kern w:val="2"/>
          <w14:ligatures w14:val="standardContextual"/>
        </w:rPr>
        <w:t>Kriterijai T</w:t>
      </w:r>
      <w:r w:rsidRPr="00A20A53">
        <w:rPr>
          <w:rFonts w:ascii="Calibri" w:eastAsia="Calibri" w:hAnsi="Calibri" w:cs="Times New Roman"/>
          <w:b/>
          <w:bCs/>
          <w:kern w:val="2"/>
          <w:vertAlign w:val="subscript"/>
          <w14:ligatures w14:val="standardContextual"/>
        </w:rPr>
        <w:t xml:space="preserve">3, </w:t>
      </w:r>
      <w:r w:rsidRPr="00A20A53">
        <w:rPr>
          <w:rFonts w:ascii="Calibri" w:eastAsia="Calibri" w:hAnsi="Calibri" w:cs="Times New Roman"/>
          <w:b/>
          <w:bCs/>
          <w:kern w:val="2"/>
          <w14:ligatures w14:val="standardContextual"/>
        </w:rPr>
        <w:t>T</w:t>
      </w:r>
      <w:r w:rsidRPr="00A20A53">
        <w:rPr>
          <w:rFonts w:ascii="Calibri" w:eastAsia="Calibri" w:hAnsi="Calibri" w:cs="Times New Roman"/>
          <w:b/>
          <w:bCs/>
          <w:kern w:val="2"/>
          <w:vertAlign w:val="subscript"/>
          <w14:ligatures w14:val="standardContextual"/>
        </w:rPr>
        <w:t xml:space="preserve">4, </w:t>
      </w:r>
      <w:r w:rsidRPr="00A20A53">
        <w:rPr>
          <w:rFonts w:ascii="Calibri" w:eastAsia="Calibri" w:hAnsi="Calibri" w:cs="Times New Roman"/>
          <w:b/>
          <w:bCs/>
          <w:kern w:val="2"/>
          <w14:ligatures w14:val="standardContextual"/>
        </w:rPr>
        <w:t>T</w:t>
      </w:r>
      <w:r w:rsidRPr="00A20A53">
        <w:rPr>
          <w:rFonts w:ascii="Calibri" w:eastAsia="Calibri" w:hAnsi="Calibri" w:cs="Times New Roman"/>
          <w:b/>
          <w:bCs/>
          <w:kern w:val="2"/>
          <w:vertAlign w:val="subscript"/>
          <w14:ligatures w14:val="standardContextual"/>
        </w:rPr>
        <w:t>6,</w:t>
      </w:r>
      <w:bookmarkStart w:id="26" w:name="_Hlk135130755"/>
      <w:r w:rsidRPr="00A20A53">
        <w:rPr>
          <w:rFonts w:ascii="Calibri" w:eastAsia="Calibri" w:hAnsi="Calibri" w:cs="Times New Roman"/>
          <w:b/>
          <w:bCs/>
          <w:kern w:val="2"/>
          <w:vertAlign w:val="subscript"/>
          <w14:ligatures w14:val="standardContextual"/>
        </w:rPr>
        <w:t xml:space="preserve"> </w:t>
      </w:r>
      <w:r w:rsidRPr="00A20A53">
        <w:rPr>
          <w:rFonts w:ascii="Calibri" w:eastAsia="Calibri" w:hAnsi="Calibri" w:cs="Times New Roman"/>
          <w:b/>
          <w:bCs/>
          <w:kern w:val="2"/>
          <w14:ligatures w14:val="standardContextual"/>
        </w:rPr>
        <w:t>T</w:t>
      </w:r>
      <w:r w:rsidRPr="00A20A53">
        <w:rPr>
          <w:rFonts w:ascii="Calibri" w:eastAsia="Calibri" w:hAnsi="Calibri" w:cs="Times New Roman"/>
          <w:b/>
          <w:bCs/>
          <w:kern w:val="2"/>
          <w:vertAlign w:val="subscript"/>
          <w14:ligatures w14:val="standardContextual"/>
        </w:rPr>
        <w:t>8,</w:t>
      </w:r>
      <w:r w:rsidRPr="00A20A53">
        <w:rPr>
          <w:rFonts w:ascii="Calibri" w:eastAsia="Calibri" w:hAnsi="Calibri" w:cs="Times New Roman"/>
          <w:b/>
          <w:bCs/>
          <w:kern w:val="2"/>
          <w14:ligatures w14:val="standardContextual"/>
        </w:rPr>
        <w:t xml:space="preserve"> T</w:t>
      </w:r>
      <w:r w:rsidRPr="00A20A53">
        <w:rPr>
          <w:rFonts w:ascii="Calibri" w:eastAsia="Calibri" w:hAnsi="Calibri" w:cs="Times New Roman"/>
          <w:b/>
          <w:bCs/>
          <w:kern w:val="2"/>
          <w:vertAlign w:val="subscript"/>
          <w14:ligatures w14:val="standardContextual"/>
        </w:rPr>
        <w:t xml:space="preserve">9 </w:t>
      </w:r>
      <w:bookmarkStart w:id="27" w:name="_Hlk179269897"/>
      <w:r w:rsidRPr="00A20A53">
        <w:rPr>
          <w:rFonts w:ascii="Calibri" w:eastAsia="Calibri" w:hAnsi="Calibri" w:cs="Times New Roman"/>
          <w:b/>
          <w:bCs/>
          <w:kern w:val="2"/>
          <w:vertAlign w:val="subscript"/>
          <w14:ligatures w14:val="standardContextual"/>
        </w:rPr>
        <w:t>,</w:t>
      </w:r>
      <w:r w:rsidRPr="00A20A53">
        <w:rPr>
          <w:rFonts w:ascii="Calibri" w:eastAsia="Calibri" w:hAnsi="Calibri" w:cs="Times New Roman"/>
          <w:b/>
          <w:bCs/>
          <w:kern w:val="2"/>
          <w14:ligatures w14:val="standardContextual"/>
        </w:rPr>
        <w:t xml:space="preserve"> T</w:t>
      </w:r>
      <w:r w:rsidRPr="00A20A53">
        <w:rPr>
          <w:rFonts w:ascii="Calibri" w:eastAsia="Calibri" w:hAnsi="Calibri" w:cs="Times New Roman"/>
          <w:b/>
          <w:bCs/>
          <w:kern w:val="2"/>
          <w:vertAlign w:val="subscript"/>
          <w14:ligatures w14:val="standardContextual"/>
        </w:rPr>
        <w:t xml:space="preserve">10 </w:t>
      </w:r>
      <w:bookmarkStart w:id="28" w:name="_Hlk179272399"/>
      <w:r w:rsidRPr="00A20A53">
        <w:rPr>
          <w:rFonts w:ascii="Calibri" w:eastAsia="Calibri" w:hAnsi="Calibri" w:cs="Times New Roman"/>
          <w:b/>
          <w:bCs/>
          <w:kern w:val="2"/>
          <w:vertAlign w:val="subscript"/>
          <w14:ligatures w14:val="standardContextual"/>
        </w:rPr>
        <w:t>,</w:t>
      </w:r>
      <w:r w:rsidRPr="00A20A53">
        <w:rPr>
          <w:rFonts w:ascii="Calibri" w:eastAsia="Calibri" w:hAnsi="Calibri" w:cs="Times New Roman"/>
          <w:b/>
          <w:bCs/>
          <w:kern w:val="2"/>
          <w14:ligatures w14:val="standardContextual"/>
        </w:rPr>
        <w:t xml:space="preserve"> T</w:t>
      </w:r>
      <w:r w:rsidRPr="00A20A53">
        <w:rPr>
          <w:rFonts w:ascii="Calibri" w:eastAsia="Calibri" w:hAnsi="Calibri" w:cs="Times New Roman"/>
          <w:b/>
          <w:bCs/>
          <w:kern w:val="2"/>
          <w:vertAlign w:val="subscript"/>
          <w14:ligatures w14:val="standardContextual"/>
        </w:rPr>
        <w:t>11 ,</w:t>
      </w:r>
      <w:r w:rsidRPr="00A20A53">
        <w:rPr>
          <w:rFonts w:ascii="Calibri" w:eastAsia="Calibri" w:hAnsi="Calibri" w:cs="Times New Roman"/>
          <w:b/>
          <w:bCs/>
          <w:kern w:val="2"/>
          <w14:ligatures w14:val="standardContextual"/>
        </w:rPr>
        <w:t xml:space="preserve"> T</w:t>
      </w:r>
      <w:r w:rsidRPr="00A20A53">
        <w:rPr>
          <w:rFonts w:ascii="Calibri" w:eastAsia="Calibri" w:hAnsi="Calibri" w:cs="Times New Roman"/>
          <w:b/>
          <w:bCs/>
          <w:kern w:val="2"/>
          <w:vertAlign w:val="subscript"/>
          <w14:ligatures w14:val="standardContextual"/>
        </w:rPr>
        <w:t>12</w:t>
      </w:r>
      <w:r w:rsidRPr="00A20A53">
        <w:rPr>
          <w:rFonts w:ascii="Calibri" w:eastAsia="Calibri" w:hAnsi="Calibri" w:cs="Times New Roman"/>
          <w:kern w:val="2"/>
          <w:vertAlign w:val="subscript"/>
          <w14:ligatures w14:val="standardContextual"/>
        </w:rPr>
        <w:t xml:space="preserve"> </w:t>
      </w:r>
      <w:r w:rsidRPr="00A20A53">
        <w:rPr>
          <w:rFonts w:ascii="Calibri" w:eastAsia="Calibri" w:hAnsi="Calibri" w:cs="Times New Roman"/>
          <w:b/>
          <w:bCs/>
          <w:kern w:val="2"/>
          <w:vertAlign w:val="subscript"/>
          <w14:ligatures w14:val="standardContextual"/>
        </w:rPr>
        <w:t>,</w:t>
      </w:r>
      <w:r w:rsidRPr="00A20A53">
        <w:rPr>
          <w:rFonts w:ascii="Calibri" w:eastAsia="Calibri" w:hAnsi="Calibri" w:cs="Times New Roman"/>
          <w:b/>
          <w:bCs/>
          <w:kern w:val="2"/>
          <w14:ligatures w14:val="standardContextual"/>
        </w:rPr>
        <w:t xml:space="preserve"> T</w:t>
      </w:r>
      <w:r w:rsidRPr="00A20A53">
        <w:rPr>
          <w:rFonts w:ascii="Calibri" w:eastAsia="Calibri" w:hAnsi="Calibri" w:cs="Times New Roman"/>
          <w:b/>
          <w:bCs/>
          <w:kern w:val="2"/>
          <w:vertAlign w:val="subscript"/>
          <w14:ligatures w14:val="standardContextual"/>
        </w:rPr>
        <w:t>13</w:t>
      </w:r>
      <w:r w:rsidRPr="00A20A53">
        <w:rPr>
          <w:rFonts w:ascii="Calibri" w:eastAsia="Calibri" w:hAnsi="Calibri" w:cs="Times New Roman"/>
          <w:kern w:val="2"/>
          <w:vertAlign w:val="subscript"/>
          <w14:ligatures w14:val="standardContextual"/>
        </w:rPr>
        <w:t xml:space="preserve"> </w:t>
      </w:r>
      <w:r w:rsidRPr="00A20A53">
        <w:rPr>
          <w:rFonts w:ascii="Calibri" w:eastAsia="Calibri" w:hAnsi="Calibri" w:cs="Times New Roman"/>
          <w:b/>
          <w:bCs/>
          <w:kern w:val="2"/>
          <w:vertAlign w:val="subscript"/>
          <w14:ligatures w14:val="standardContextual"/>
        </w:rPr>
        <w:t xml:space="preserve">,  </w:t>
      </w:r>
      <w:r w:rsidRPr="00A20A53">
        <w:rPr>
          <w:rFonts w:ascii="Calibri" w:eastAsia="Calibri" w:hAnsi="Calibri" w:cs="Times New Roman"/>
          <w:b/>
          <w:bCs/>
          <w:kern w:val="2"/>
          <w14:ligatures w14:val="standardContextual"/>
        </w:rPr>
        <w:t>T</w:t>
      </w:r>
      <w:r w:rsidRPr="00A20A53">
        <w:rPr>
          <w:rFonts w:ascii="Calibri" w:eastAsia="Calibri" w:hAnsi="Calibri" w:cs="Times New Roman"/>
          <w:b/>
          <w:bCs/>
          <w:kern w:val="2"/>
          <w:vertAlign w:val="subscript"/>
          <w14:ligatures w14:val="standardContextual"/>
        </w:rPr>
        <w:t>14</w:t>
      </w:r>
      <w:r w:rsidRPr="00A20A53">
        <w:rPr>
          <w:rFonts w:ascii="Calibri" w:eastAsia="Calibri" w:hAnsi="Calibri" w:cs="Times New Roman"/>
          <w:kern w:val="2"/>
          <w:vertAlign w:val="subscript"/>
          <w14:ligatures w14:val="standardContextual"/>
        </w:rPr>
        <w:t xml:space="preserve"> </w:t>
      </w:r>
      <w:r w:rsidRPr="00A20A53">
        <w:rPr>
          <w:rFonts w:ascii="Calibri" w:eastAsia="Calibri" w:hAnsi="Calibri" w:cs="Times New Roman"/>
          <w:b/>
          <w:bCs/>
          <w:kern w:val="2"/>
          <w:vertAlign w:val="subscript"/>
          <w14:ligatures w14:val="standardContextual"/>
        </w:rPr>
        <w:t xml:space="preserve">, </w:t>
      </w:r>
      <w:r w:rsidRPr="00A20A53">
        <w:rPr>
          <w:rFonts w:ascii="Calibri" w:eastAsia="Calibri" w:hAnsi="Calibri" w:cs="Times New Roman"/>
          <w:b/>
          <w:bCs/>
          <w:kern w:val="2"/>
          <w14:ligatures w14:val="standardContextual"/>
        </w:rPr>
        <w:t>T</w:t>
      </w:r>
      <w:r w:rsidRPr="00A20A53">
        <w:rPr>
          <w:rFonts w:ascii="Calibri" w:eastAsia="Calibri" w:hAnsi="Calibri" w:cs="Times New Roman"/>
          <w:b/>
          <w:bCs/>
          <w:kern w:val="2"/>
          <w:vertAlign w:val="subscript"/>
          <w14:ligatures w14:val="standardContextual"/>
        </w:rPr>
        <w:t xml:space="preserve">15 </w:t>
      </w:r>
      <w:r w:rsidRPr="00A20A53">
        <w:rPr>
          <w:rFonts w:ascii="Calibri" w:eastAsia="Calibri" w:hAnsi="Calibri" w:cs="Times New Roman"/>
          <w:kern w:val="2"/>
          <w:vertAlign w:val="subscript"/>
          <w14:ligatures w14:val="standardContextual"/>
        </w:rPr>
        <w:t xml:space="preserve">   </w:t>
      </w:r>
      <w:bookmarkEnd w:id="26"/>
      <w:bookmarkEnd w:id="27"/>
      <w:bookmarkEnd w:id="28"/>
      <w:r w:rsidRPr="00A20A53">
        <w:rPr>
          <w:rFonts w:ascii="Calibri" w:eastAsia="Calibri" w:hAnsi="Calibri" w:cs="Times New Roman"/>
          <w:kern w:val="2"/>
          <w14:ligatures w14:val="standardContextual"/>
        </w:rPr>
        <w:t xml:space="preserve">apskaičiuojami tokia tvarka: </w:t>
      </w:r>
    </w:p>
    <w:p w14:paraId="087493F8" w14:textId="77777777" w:rsidR="00A20A53" w:rsidRPr="00A20A53" w:rsidRDefault="00A20A53" w:rsidP="00A20A53">
      <w:pPr>
        <w:tabs>
          <w:tab w:val="num" w:pos="0"/>
        </w:tabs>
        <w:spacing w:after="160"/>
        <w:rPr>
          <w:rFonts w:ascii="Calibri" w:eastAsia="Times New Roman" w:hAnsi="Calibri" w:cs="Times New Roman"/>
          <w:vertAlign w:val="subscript"/>
          <w:lang w:eastAsia="lt-LT"/>
        </w:rPr>
      </w:pPr>
      <w:r w:rsidRPr="00A20A53">
        <w:rPr>
          <w:rFonts w:ascii="Calibri" w:eastAsia="Times New Roman" w:hAnsi="Calibri" w:cs="Times New Roman"/>
          <w:lang w:eastAsia="lt-LT"/>
        </w:rPr>
        <w:t xml:space="preserve">Jeigu Tiekėjas siūlo geriausią nustatytą reikšmę (arba dar geresnę, nei nustatyta geriausia reikšmė) – Tiekėjui skiriamas maksimalus atitinkamas balų skaičius – </w:t>
      </w:r>
      <w:proofErr w:type="spellStart"/>
      <w:r w:rsidRPr="00A20A53">
        <w:rPr>
          <w:rFonts w:ascii="Calibri" w:eastAsia="Times New Roman" w:hAnsi="Calibri" w:cs="Times New Roman"/>
          <w:lang w:eastAsia="lt-LT"/>
        </w:rPr>
        <w:t>Y</w:t>
      </w:r>
      <w:r w:rsidRPr="00A20A53">
        <w:rPr>
          <w:rFonts w:ascii="Calibri" w:eastAsia="Times New Roman" w:hAnsi="Calibri" w:cs="Times New Roman"/>
          <w:vertAlign w:val="subscript"/>
          <w:lang w:eastAsia="lt-LT"/>
        </w:rPr>
        <w:t>i</w:t>
      </w:r>
      <w:proofErr w:type="spellEnd"/>
      <w:r w:rsidRPr="00A20A53">
        <w:rPr>
          <w:rFonts w:ascii="Calibri" w:eastAsia="Times New Roman" w:hAnsi="Calibri" w:cs="Times New Roman"/>
          <w:lang w:eastAsia="lt-LT"/>
        </w:rPr>
        <w:t>.</w:t>
      </w:r>
    </w:p>
    <w:p w14:paraId="7B5D3FEC" w14:textId="77777777" w:rsidR="00A20A53" w:rsidRDefault="00A20A53" w:rsidP="00A20A53">
      <w:pPr>
        <w:tabs>
          <w:tab w:val="num" w:pos="0"/>
        </w:tabs>
        <w:spacing w:after="160"/>
        <w:rPr>
          <w:rFonts w:ascii="Calibri" w:eastAsia="Times New Roman" w:hAnsi="Calibri" w:cs="Times New Roman"/>
          <w:lang w:eastAsia="lt-LT"/>
        </w:rPr>
      </w:pPr>
      <w:r w:rsidRPr="00A20A53">
        <w:rPr>
          <w:rFonts w:ascii="Calibri" w:eastAsia="Times New Roman" w:hAnsi="Calibri" w:cs="Times New Roman"/>
          <w:lang w:eastAsia="lt-LT"/>
        </w:rPr>
        <w:t>Jeigu Tiekėjo siūloma reikšmė atitinka tik minimalų nustatytą techninį reikalavimą – balai už atitinkama kriterijų neskiriami.</w:t>
      </w:r>
    </w:p>
    <w:p w14:paraId="77E327AE" w14:textId="77777777" w:rsidR="00A20A53" w:rsidRPr="00A20A53" w:rsidRDefault="00A20A53" w:rsidP="00A20A53">
      <w:pPr>
        <w:tabs>
          <w:tab w:val="num" w:pos="0"/>
        </w:tabs>
        <w:spacing w:after="160"/>
        <w:rPr>
          <w:rFonts w:ascii="Calibri" w:eastAsia="Times New Roman" w:hAnsi="Calibri" w:cs="Times New Roman"/>
          <w:lang w:eastAsia="lt-LT"/>
        </w:rPr>
      </w:pPr>
    </w:p>
    <w:p w14:paraId="436A2EBB" w14:textId="77777777" w:rsidR="00A20A53" w:rsidRPr="00A20A53" w:rsidRDefault="00A20A53" w:rsidP="00A20A53">
      <w:pPr>
        <w:tabs>
          <w:tab w:val="num" w:pos="0"/>
        </w:tabs>
        <w:spacing w:after="160"/>
        <w:rPr>
          <w:rFonts w:ascii="Calibri" w:eastAsia="Times New Roman" w:hAnsi="Calibri" w:cs="Times New Roman"/>
          <w:lang w:eastAsia="lt-LT"/>
        </w:rPr>
      </w:pPr>
      <w:r w:rsidRPr="00A20A53">
        <w:rPr>
          <w:rFonts w:ascii="Calibri" w:eastAsia="Times New Roman" w:hAnsi="Calibri" w:cs="Times New Roman"/>
          <w:lang w:eastAsia="lt-LT"/>
        </w:rPr>
        <w:t>Ekonomiškai naudingiausiu laikomas pasiūlymas, kurio balų suma yra didžiausia.</w:t>
      </w:r>
      <w:bookmarkEnd w:id="17"/>
      <w:bookmarkEnd w:id="18"/>
    </w:p>
    <w:p w14:paraId="5E78399B" w14:textId="77777777" w:rsidR="00A20A53" w:rsidRPr="00A20A53" w:rsidRDefault="00A20A53" w:rsidP="00A20A53">
      <w:pPr>
        <w:tabs>
          <w:tab w:val="left" w:pos="7212"/>
        </w:tabs>
        <w:jc w:val="center"/>
        <w:rPr>
          <w:rFonts w:ascii="Times New Roman" w:eastAsia="Times New Roman" w:hAnsi="Times New Roman" w:cs="Times New Roman"/>
          <w:lang w:eastAsia="ar-SA"/>
        </w:rPr>
      </w:pPr>
    </w:p>
    <w:sectPr w:rsidR="00A20A53" w:rsidRPr="00A20A53" w:rsidSect="00891C35">
      <w:headerReference w:type="default" r:id="rId20"/>
      <w:footerReference w:type="default" r:id="rId21"/>
      <w:headerReference w:type="first" r:id="rId2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B3FF8" w14:textId="77777777" w:rsidR="00E00205" w:rsidRDefault="00E00205" w:rsidP="00313D44">
      <w:pPr>
        <w:spacing w:after="0" w:line="240" w:lineRule="auto"/>
      </w:pPr>
      <w:r>
        <w:separator/>
      </w:r>
    </w:p>
  </w:endnote>
  <w:endnote w:type="continuationSeparator" w:id="0">
    <w:p w14:paraId="382DF578" w14:textId="77777777" w:rsidR="00E00205" w:rsidRDefault="00E00205" w:rsidP="00313D44">
      <w:pPr>
        <w:spacing w:after="0" w:line="240" w:lineRule="auto"/>
      </w:pPr>
      <w:r>
        <w:continuationSeparator/>
      </w:r>
    </w:p>
  </w:endnote>
  <w:endnote w:type="continuationNotice" w:id="1">
    <w:p w14:paraId="5B3BF0A5" w14:textId="77777777" w:rsidR="00E00205" w:rsidRDefault="00E00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Trebuchet MS">
    <w:panose1 w:val="020B0603020202020204"/>
    <w:charset w:val="00"/>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2FC31" w14:textId="77777777" w:rsidR="00E00205" w:rsidRDefault="00E00205" w:rsidP="00313D44">
      <w:pPr>
        <w:spacing w:after="0" w:line="240" w:lineRule="auto"/>
      </w:pPr>
      <w:r>
        <w:separator/>
      </w:r>
    </w:p>
  </w:footnote>
  <w:footnote w:type="continuationSeparator" w:id="0">
    <w:p w14:paraId="66336FCD" w14:textId="77777777" w:rsidR="00E00205" w:rsidRDefault="00E00205" w:rsidP="00313D44">
      <w:pPr>
        <w:spacing w:after="0" w:line="240" w:lineRule="auto"/>
      </w:pPr>
      <w:r>
        <w:continuationSeparator/>
      </w:r>
    </w:p>
  </w:footnote>
  <w:footnote w:type="continuationNotice" w:id="1">
    <w:p w14:paraId="7A77F986" w14:textId="77777777" w:rsidR="00E00205" w:rsidRDefault="00E0020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6F1D" w14:textId="77777777" w:rsidR="006A1EAF" w:rsidRPr="001E1ACC" w:rsidRDefault="006A1EAF" w:rsidP="00570FD4">
    <w:pPr>
      <w:pStyle w:val="Antrats"/>
      <w:jc w:val="right"/>
    </w:pPr>
    <w:r>
      <w:t>2 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42A"/>
    <w:multiLevelType w:val="multilevel"/>
    <w:tmpl w:val="DAD6050A"/>
    <w:lvl w:ilvl="0">
      <w:start w:val="2"/>
      <w:numFmt w:val="decimal"/>
      <w:lvlText w:val="%1."/>
      <w:lvlJc w:val="left"/>
      <w:pPr>
        <w:ind w:left="504" w:hanging="504"/>
      </w:pPr>
      <w:rPr>
        <w:rFonts w:hint="default"/>
      </w:rPr>
    </w:lvl>
    <w:lvl w:ilvl="1">
      <w:start w:val="2"/>
      <w:numFmt w:val="decimal"/>
      <w:lvlText w:val="%1.%2."/>
      <w:lvlJc w:val="left"/>
      <w:pPr>
        <w:ind w:left="504" w:hanging="504"/>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7C23A6"/>
    <w:multiLevelType w:val="multilevel"/>
    <w:tmpl w:val="B978D68E"/>
    <w:lvl w:ilvl="0">
      <w:start w:val="2"/>
      <w:numFmt w:val="decimal"/>
      <w:lvlText w:val="%1"/>
      <w:lvlJc w:val="left"/>
      <w:pPr>
        <w:ind w:left="444" w:hanging="444"/>
      </w:pPr>
      <w:rPr>
        <w:rFonts w:eastAsia="Calibri" w:cs="Times New Roman" w:hint="default"/>
        <w:b/>
      </w:rPr>
    </w:lvl>
    <w:lvl w:ilvl="1">
      <w:start w:val="2"/>
      <w:numFmt w:val="decimal"/>
      <w:lvlText w:val="%1.%2"/>
      <w:lvlJc w:val="left"/>
      <w:pPr>
        <w:ind w:left="444" w:hanging="444"/>
      </w:pPr>
      <w:rPr>
        <w:rFonts w:eastAsia="Calibri" w:cs="Times New Roman" w:hint="default"/>
        <w:b/>
      </w:rPr>
    </w:lvl>
    <w:lvl w:ilvl="2">
      <w:start w:val="1"/>
      <w:numFmt w:val="decimal"/>
      <w:lvlText w:val="%1.%2.%3"/>
      <w:lvlJc w:val="left"/>
      <w:pPr>
        <w:ind w:left="720" w:hanging="720"/>
      </w:pPr>
      <w:rPr>
        <w:rFonts w:eastAsia="Calibri" w:cs="Times New Roman" w:hint="default"/>
        <w:b/>
      </w:rPr>
    </w:lvl>
    <w:lvl w:ilvl="3">
      <w:start w:val="1"/>
      <w:numFmt w:val="decimal"/>
      <w:lvlText w:val="%1.%2.%3.%4"/>
      <w:lvlJc w:val="left"/>
      <w:pPr>
        <w:ind w:left="720" w:hanging="720"/>
      </w:pPr>
      <w:rPr>
        <w:rFonts w:eastAsia="Calibri" w:cs="Times New Roman" w:hint="default"/>
        <w:b/>
      </w:rPr>
    </w:lvl>
    <w:lvl w:ilvl="4">
      <w:start w:val="1"/>
      <w:numFmt w:val="decimal"/>
      <w:lvlText w:val="%1.%2.%3.%4.%5"/>
      <w:lvlJc w:val="left"/>
      <w:pPr>
        <w:ind w:left="1080" w:hanging="1080"/>
      </w:pPr>
      <w:rPr>
        <w:rFonts w:eastAsia="Calibri" w:cs="Times New Roman" w:hint="default"/>
        <w:b/>
      </w:rPr>
    </w:lvl>
    <w:lvl w:ilvl="5">
      <w:start w:val="1"/>
      <w:numFmt w:val="decimal"/>
      <w:lvlText w:val="%1.%2.%3.%4.%5.%6"/>
      <w:lvlJc w:val="left"/>
      <w:pPr>
        <w:ind w:left="1080" w:hanging="1080"/>
      </w:pPr>
      <w:rPr>
        <w:rFonts w:eastAsia="Calibri" w:cs="Times New Roman" w:hint="default"/>
        <w:b/>
      </w:rPr>
    </w:lvl>
    <w:lvl w:ilvl="6">
      <w:start w:val="1"/>
      <w:numFmt w:val="decimal"/>
      <w:lvlText w:val="%1.%2.%3.%4.%5.%6.%7"/>
      <w:lvlJc w:val="left"/>
      <w:pPr>
        <w:ind w:left="1440" w:hanging="1440"/>
      </w:pPr>
      <w:rPr>
        <w:rFonts w:eastAsia="Calibri" w:cs="Times New Roman" w:hint="default"/>
        <w:b/>
      </w:rPr>
    </w:lvl>
    <w:lvl w:ilvl="7">
      <w:start w:val="1"/>
      <w:numFmt w:val="decimal"/>
      <w:lvlText w:val="%1.%2.%3.%4.%5.%6.%7.%8"/>
      <w:lvlJc w:val="left"/>
      <w:pPr>
        <w:ind w:left="1440" w:hanging="1440"/>
      </w:pPr>
      <w:rPr>
        <w:rFonts w:eastAsia="Calibri" w:cs="Times New Roman" w:hint="default"/>
        <w:b/>
      </w:rPr>
    </w:lvl>
    <w:lvl w:ilvl="8">
      <w:start w:val="1"/>
      <w:numFmt w:val="decimal"/>
      <w:lvlText w:val="%1.%2.%3.%4.%5.%6.%7.%8.%9"/>
      <w:lvlJc w:val="left"/>
      <w:pPr>
        <w:ind w:left="1440" w:hanging="1440"/>
      </w:pPr>
      <w:rPr>
        <w:rFonts w:eastAsia="Calibri" w:cs="Times New Roman" w:hint="default"/>
        <w:b/>
      </w:rPr>
    </w:lvl>
  </w:abstractNum>
  <w:abstractNum w:abstractNumId="6"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0" w15:restartNumberingAfterBreak="0">
    <w:nsid w:val="20CE3BE6"/>
    <w:multiLevelType w:val="multilevel"/>
    <w:tmpl w:val="A22010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2D567B56"/>
    <w:multiLevelType w:val="hybridMultilevel"/>
    <w:tmpl w:val="1340D40E"/>
    <w:lvl w:ilvl="0" w:tplc="5994E4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23610BB"/>
    <w:multiLevelType w:val="hybridMultilevel"/>
    <w:tmpl w:val="07943394"/>
    <w:lvl w:ilvl="0" w:tplc="54A4A89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46302C"/>
    <w:multiLevelType w:val="hybridMultilevel"/>
    <w:tmpl w:val="B32893A2"/>
    <w:lvl w:ilvl="0" w:tplc="A328E110">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F5F3802"/>
    <w:multiLevelType w:val="multilevel"/>
    <w:tmpl w:val="B7D4C7E8"/>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83899385">
    <w:abstractNumId w:val="7"/>
  </w:num>
  <w:num w:numId="2" w16cid:durableId="1474447519">
    <w:abstractNumId w:val="16"/>
  </w:num>
  <w:num w:numId="3" w16cid:durableId="122820608">
    <w:abstractNumId w:val="19"/>
  </w:num>
  <w:num w:numId="4" w16cid:durableId="2044747617">
    <w:abstractNumId w:val="0"/>
  </w:num>
  <w:num w:numId="5" w16cid:durableId="138156301">
    <w:abstractNumId w:val="18"/>
  </w:num>
  <w:num w:numId="6" w16cid:durableId="557784237">
    <w:abstractNumId w:val="18"/>
    <w:lvlOverride w:ilvl="0">
      <w:startOverride w:val="1"/>
    </w:lvlOverride>
  </w:num>
  <w:num w:numId="7" w16cid:durableId="2066683917">
    <w:abstractNumId w:val="8"/>
  </w:num>
  <w:num w:numId="8" w16cid:durableId="469324375">
    <w:abstractNumId w:val="8"/>
    <w:lvlOverride w:ilvl="0">
      <w:startOverride w:val="1"/>
    </w:lvlOverride>
    <w:lvlOverride w:ilvl="1">
      <w:startOverride w:val="1"/>
    </w:lvlOverride>
  </w:num>
  <w:num w:numId="9" w16cid:durableId="700321961">
    <w:abstractNumId w:val="25"/>
  </w:num>
  <w:num w:numId="10" w16cid:durableId="834606805">
    <w:abstractNumId w:val="2"/>
  </w:num>
  <w:num w:numId="11" w16cid:durableId="1552037769">
    <w:abstractNumId w:val="15"/>
  </w:num>
  <w:num w:numId="12" w16cid:durableId="516891258">
    <w:abstractNumId w:val="24"/>
  </w:num>
  <w:num w:numId="13" w16cid:durableId="1750270652">
    <w:abstractNumId w:val="26"/>
  </w:num>
  <w:num w:numId="14" w16cid:durableId="230509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6"/>
  </w:num>
  <w:num w:numId="17" w16cid:durableId="1056977960">
    <w:abstractNumId w:val="21"/>
  </w:num>
  <w:num w:numId="18" w16cid:durableId="1725330485">
    <w:abstractNumId w:val="22"/>
  </w:num>
  <w:num w:numId="19" w16cid:durableId="112604306">
    <w:abstractNumId w:val="11"/>
  </w:num>
  <w:num w:numId="20" w16cid:durableId="96797504">
    <w:abstractNumId w:val="27"/>
  </w:num>
  <w:num w:numId="21" w16cid:durableId="689189196">
    <w:abstractNumId w:val="20"/>
  </w:num>
  <w:num w:numId="22" w16cid:durableId="1179656343">
    <w:abstractNumId w:val="28"/>
  </w:num>
  <w:num w:numId="23" w16cid:durableId="1020930438">
    <w:abstractNumId w:val="14"/>
  </w:num>
  <w:num w:numId="24" w16cid:durableId="1320109821">
    <w:abstractNumId w:val="5"/>
  </w:num>
  <w:num w:numId="25" w16cid:durableId="191118152">
    <w:abstractNumId w:val="4"/>
  </w:num>
  <w:num w:numId="26" w16cid:durableId="139272362">
    <w:abstractNumId w:val="10"/>
  </w:num>
  <w:num w:numId="27" w16cid:durableId="1018846671">
    <w:abstractNumId w:val="12"/>
  </w:num>
  <w:num w:numId="28" w16cid:durableId="1879320563">
    <w:abstractNumId w:val="23"/>
  </w:num>
  <w:num w:numId="29"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435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1128830">
    <w:abstractNumId w:val="13"/>
  </w:num>
  <w:num w:numId="32" w16cid:durableId="1033793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877"/>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75F"/>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9A7"/>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1EAF"/>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49B"/>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0A53"/>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05D"/>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6F0"/>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0205"/>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09F"/>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numbering" w:customStyle="1" w:styleId="Sraonra3">
    <w:name w:val="Sąrašo nėra3"/>
    <w:next w:val="Sraonra"/>
    <w:uiPriority w:val="99"/>
    <w:semiHidden/>
    <w:unhideWhenUsed/>
    <w:rsid w:val="006A1EAF"/>
  </w:style>
  <w:style w:type="character" w:customStyle="1" w:styleId="jlqj4b">
    <w:name w:val="jlqj4b"/>
    <w:basedOn w:val="Numatytasispastraiposriftas"/>
    <w:rsid w:val="006A1EAF"/>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6A1EAF"/>
  </w:style>
  <w:style w:type="character" w:customStyle="1" w:styleId="rynqvb">
    <w:name w:val="rynqvb"/>
    <w:basedOn w:val="Numatytasispastraiposriftas"/>
    <w:rsid w:val="006A1EAF"/>
  </w:style>
  <w:style w:type="paragraph" w:styleId="prastasiniatinklio">
    <w:name w:val="Normal (Web)"/>
    <w:basedOn w:val="prastasis"/>
    <w:uiPriority w:val="99"/>
    <w:unhideWhenUsed/>
    <w:rsid w:val="006A1EA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f0">
    <w:name w:val="pf0"/>
    <w:basedOn w:val="prastasis"/>
    <w:rsid w:val="006A1EA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6A1E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4EE57A320846379A87F585293D9F93"/>
        <w:category>
          <w:name w:val="Bendrosios nuostatos"/>
          <w:gallery w:val="placeholder"/>
        </w:category>
        <w:types>
          <w:type w:val="bbPlcHdr"/>
        </w:types>
        <w:behaviors>
          <w:behavior w:val="content"/>
        </w:behaviors>
        <w:guid w:val="{6BCD8B5D-C326-4555-9578-F8E1B1BB19D9}"/>
      </w:docPartPr>
      <w:docPartBody>
        <w:p w:rsidR="003D2D18" w:rsidRDefault="004B65C4" w:rsidP="004B65C4">
          <w:pPr>
            <w:pStyle w:val="AC4EE57A320846379A87F585293D9F93"/>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Trebuchet MS">
    <w:panose1 w:val="020B0603020202020204"/>
    <w:charset w:val="00"/>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5C4"/>
    <w:rsid w:val="001562A9"/>
    <w:rsid w:val="00170877"/>
    <w:rsid w:val="00227CE5"/>
    <w:rsid w:val="0031675F"/>
    <w:rsid w:val="003D2D18"/>
    <w:rsid w:val="004B6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65C4"/>
    <w:rPr>
      <w:color w:val="808080"/>
    </w:rPr>
  </w:style>
  <w:style w:type="paragraph" w:customStyle="1" w:styleId="AC4EE57A320846379A87F585293D9F93">
    <w:name w:val="AC4EE57A320846379A87F585293D9F93"/>
    <w:rsid w:val="004B65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32</Pages>
  <Words>46113</Words>
  <Characters>26285</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6</cp:revision>
  <cp:lastPrinted>2019-09-03T10:36:00Z</cp:lastPrinted>
  <dcterms:created xsi:type="dcterms:W3CDTF">2025-03-26T07:22:00Z</dcterms:created>
  <dcterms:modified xsi:type="dcterms:W3CDTF">2025-08-21T06:02:00Z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